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A43C" w14:textId="6EC2967E" w:rsidR="001E37C0" w:rsidRPr="00E30437" w:rsidRDefault="001420AD" w:rsidP="00CE45AB">
      <w:pPr>
        <w:spacing w:after="0"/>
        <w:jc w:val="center"/>
        <w:rPr>
          <w:rFonts w:ascii="Avenir Next LT Pro Light" w:eastAsia="Times New Roman" w:hAnsi="Avenir Next LT Pro Light" w:cstheme="minorHAnsi"/>
          <w:b/>
          <w:bCs/>
          <w:color w:val="074880"/>
          <w:kern w:val="36"/>
          <w:sz w:val="36"/>
          <w:szCs w:val="36"/>
          <w:lang w:val="pt-BR"/>
        </w:rPr>
      </w:pPr>
      <w:r w:rsidRPr="00E30437">
        <w:rPr>
          <w:rFonts w:ascii="Avenir Next LT Pro Light" w:eastAsia="Times New Roman" w:hAnsi="Avenir Next LT Pro Light" w:cstheme="minorHAnsi"/>
          <w:b/>
          <w:bCs/>
          <w:color w:val="074880"/>
          <w:kern w:val="36"/>
          <w:sz w:val="36"/>
          <w:szCs w:val="36"/>
          <w:lang w:val="pt-BR"/>
        </w:rPr>
        <w:t>Bolsas de estudo de doutoramento do Fundo Regional de Bolsas de Estudo e Inovação (Rsif) da PASET</w:t>
      </w:r>
    </w:p>
    <w:p w14:paraId="7E7A4246" w14:textId="77777777" w:rsidR="001E37C0" w:rsidRPr="00E30437" w:rsidRDefault="001E37C0" w:rsidP="001E37C0">
      <w:pPr>
        <w:spacing w:after="0" w:line="240" w:lineRule="auto"/>
        <w:jc w:val="center"/>
        <w:outlineLvl w:val="2"/>
        <w:rPr>
          <w:rFonts w:ascii="Avenir Next LT Pro Light" w:eastAsia="Times New Roman" w:hAnsi="Avenir Next LT Pro Light" w:cstheme="minorHAnsi"/>
          <w:b/>
          <w:bCs/>
          <w:color w:val="000000"/>
          <w:sz w:val="27"/>
          <w:szCs w:val="27"/>
          <w:lang w:val="pt-BR"/>
        </w:rPr>
      </w:pPr>
    </w:p>
    <w:p w14:paraId="334D6547" w14:textId="7A5CE7EE" w:rsidR="001E37C0" w:rsidRPr="00E30437" w:rsidRDefault="001E37C0" w:rsidP="001E37C0">
      <w:pPr>
        <w:spacing w:after="0" w:line="240" w:lineRule="auto"/>
        <w:jc w:val="center"/>
        <w:outlineLvl w:val="2"/>
        <w:rPr>
          <w:rFonts w:ascii="Avenir Next LT Pro Light" w:eastAsia="Times New Roman" w:hAnsi="Avenir Next LT Pro Light" w:cstheme="minorHAnsi"/>
          <w:color w:val="000000"/>
          <w:sz w:val="24"/>
          <w:szCs w:val="24"/>
          <w:lang w:val="pt-BR"/>
        </w:rPr>
      </w:pPr>
      <w:r w:rsidRPr="00E30437">
        <w:rPr>
          <w:rFonts w:ascii="Avenir Next LT Pro Light" w:eastAsia="Times New Roman" w:hAnsi="Avenir Next LT Pro Light" w:cstheme="minorHAnsi"/>
          <w:b/>
          <w:bCs/>
          <w:color w:val="000000"/>
          <w:sz w:val="27"/>
          <w:szCs w:val="27"/>
          <w:lang w:val="pt-BR"/>
        </w:rPr>
        <w:t xml:space="preserve"> </w:t>
      </w:r>
      <w:r w:rsidR="001420AD" w:rsidRPr="00E30437">
        <w:rPr>
          <w:rFonts w:ascii="Avenir Next LT Pro Light" w:eastAsia="Times New Roman" w:hAnsi="Avenir Next LT Pro Light" w:cstheme="minorHAnsi"/>
          <w:b/>
          <w:bCs/>
          <w:color w:val="000000"/>
          <w:sz w:val="24"/>
          <w:szCs w:val="24"/>
          <w:lang w:val="pt-BR"/>
        </w:rPr>
        <w:t>Bolsas de doutoramento disponíveis para apoiar bolsas de formação de doutoramento de 3-4 anos nas áreas temáticas prioritárias do Rsif da PASET</w:t>
      </w:r>
    </w:p>
    <w:p w14:paraId="3B33135C" w14:textId="77777777" w:rsidR="001E37C0" w:rsidRPr="00E30437" w:rsidRDefault="001E37C0" w:rsidP="001E37C0">
      <w:pPr>
        <w:keepNext/>
        <w:keepLines/>
        <w:spacing w:after="0" w:line="240" w:lineRule="auto"/>
        <w:outlineLvl w:val="1"/>
        <w:rPr>
          <w:rFonts w:ascii="Avenir Next LT Pro Light" w:eastAsiaTheme="majorEastAsia" w:hAnsi="Avenir Next LT Pro Light" w:cstheme="minorHAnsi"/>
          <w:b/>
          <w:bCs/>
          <w:i/>
          <w:iCs/>
          <w:color w:val="2F5496" w:themeColor="accent1" w:themeShade="BF"/>
          <w:sz w:val="26"/>
          <w:szCs w:val="26"/>
          <w:lang w:val="pt-BR"/>
        </w:rPr>
      </w:pPr>
    </w:p>
    <w:p w14:paraId="4BA46A81" w14:textId="77777777" w:rsidR="001420AD" w:rsidRPr="00E30437" w:rsidRDefault="001420AD" w:rsidP="001420AD">
      <w:pPr>
        <w:keepNext/>
        <w:keepLines/>
        <w:spacing w:after="0" w:line="240" w:lineRule="auto"/>
        <w:jc w:val="center"/>
        <w:outlineLvl w:val="1"/>
        <w:rPr>
          <w:rFonts w:ascii="Avenir Next LT Pro Light" w:eastAsiaTheme="majorEastAsia" w:hAnsi="Avenir Next LT Pro Light" w:cstheme="minorHAnsi"/>
          <w:b/>
          <w:bCs/>
          <w:color w:val="2F5496" w:themeColor="accent1" w:themeShade="BF"/>
          <w:sz w:val="26"/>
          <w:szCs w:val="26"/>
          <w:lang w:val="pt-BR"/>
        </w:rPr>
      </w:pPr>
      <w:r w:rsidRPr="00E30437">
        <w:rPr>
          <w:rFonts w:ascii="Avenir Next LT Pro Light" w:eastAsiaTheme="majorEastAsia" w:hAnsi="Avenir Next LT Pro Light" w:cstheme="minorHAnsi"/>
          <w:b/>
          <w:bCs/>
          <w:color w:val="2F5496" w:themeColor="accent1" w:themeShade="BF"/>
          <w:sz w:val="26"/>
          <w:szCs w:val="26"/>
          <w:lang w:val="pt-BR"/>
        </w:rPr>
        <w:t xml:space="preserve">Está aberto o sexto concurso de bolsas de doutoramento do Rsif </w:t>
      </w:r>
    </w:p>
    <w:p w14:paraId="220AB13F" w14:textId="0FD55015" w:rsidR="001A59A2" w:rsidRPr="00E30437" w:rsidRDefault="001420AD" w:rsidP="001420AD">
      <w:pPr>
        <w:keepNext/>
        <w:keepLines/>
        <w:spacing w:after="0" w:line="240" w:lineRule="auto"/>
        <w:jc w:val="center"/>
        <w:outlineLvl w:val="1"/>
        <w:rPr>
          <w:rFonts w:ascii="Avenir Next LT Pro Light" w:eastAsiaTheme="majorEastAsia" w:hAnsi="Avenir Next LT Pro Light" w:cstheme="minorHAnsi"/>
          <w:b/>
          <w:bCs/>
          <w:color w:val="2F5496" w:themeColor="accent1" w:themeShade="BF"/>
          <w:sz w:val="26"/>
          <w:szCs w:val="26"/>
          <w:lang w:val="pt-BR"/>
        </w:rPr>
      </w:pPr>
      <w:r w:rsidRPr="00E30437">
        <w:rPr>
          <w:rFonts w:ascii="Avenir Next LT Pro Light" w:eastAsiaTheme="majorEastAsia" w:hAnsi="Avenir Next LT Pro Light" w:cstheme="minorHAnsi"/>
          <w:b/>
          <w:bCs/>
          <w:color w:val="2F5496" w:themeColor="accent1" w:themeShade="BF"/>
          <w:sz w:val="26"/>
          <w:szCs w:val="26"/>
          <w:lang w:val="pt-BR"/>
        </w:rPr>
        <w:t>Prazo para apresentação de candidaturas: 1</w:t>
      </w:r>
      <w:r w:rsidR="00291F7B">
        <w:rPr>
          <w:rFonts w:ascii="Avenir Next LT Pro Light" w:eastAsiaTheme="majorEastAsia" w:hAnsi="Avenir Next LT Pro Light" w:cstheme="minorHAnsi"/>
          <w:b/>
          <w:bCs/>
          <w:color w:val="2F5496" w:themeColor="accent1" w:themeShade="BF"/>
          <w:sz w:val="26"/>
          <w:szCs w:val="26"/>
          <w:lang w:val="pt-BR"/>
        </w:rPr>
        <w:t>6</w:t>
      </w:r>
      <w:r w:rsidRPr="00E30437">
        <w:rPr>
          <w:rFonts w:ascii="Avenir Next LT Pro Light" w:eastAsiaTheme="majorEastAsia" w:hAnsi="Avenir Next LT Pro Light" w:cstheme="minorHAnsi"/>
          <w:b/>
          <w:bCs/>
          <w:color w:val="2F5496" w:themeColor="accent1" w:themeShade="BF"/>
          <w:sz w:val="26"/>
          <w:szCs w:val="26"/>
          <w:lang w:val="pt-BR"/>
        </w:rPr>
        <w:t xml:space="preserve"> de setembro de 2024 às 17:00 (hora da África Oriental; UTC+3)</w:t>
      </w:r>
    </w:p>
    <w:p w14:paraId="4EA384CF" w14:textId="77777777" w:rsidR="00B502D8" w:rsidRPr="00E30437" w:rsidRDefault="00B502D8" w:rsidP="00B502D8">
      <w:pPr>
        <w:spacing w:after="0" w:line="240" w:lineRule="auto"/>
        <w:contextualSpacing/>
        <w:outlineLvl w:val="2"/>
        <w:rPr>
          <w:rFonts w:ascii="Avenir Next LT Pro Light" w:eastAsia="Times New Roman" w:hAnsi="Avenir Next LT Pro Light" w:cstheme="minorHAnsi"/>
          <w:b/>
          <w:bCs/>
          <w:color w:val="000000"/>
          <w:lang w:val="pt-BR"/>
        </w:rPr>
      </w:pPr>
    </w:p>
    <w:p w14:paraId="0F3E8DC3" w14:textId="43164E75" w:rsidR="001A59A2" w:rsidRPr="00E30437" w:rsidRDefault="001420AD" w:rsidP="00B502D8">
      <w:pPr>
        <w:spacing w:after="0" w:line="240" w:lineRule="auto"/>
        <w:contextualSpacing/>
        <w:outlineLvl w:val="2"/>
        <w:rPr>
          <w:rFonts w:ascii="Avenir Next LT Pro Light" w:eastAsia="Times New Roman" w:hAnsi="Avenir Next LT Pro Light" w:cstheme="minorHAnsi"/>
          <w:b/>
          <w:bCs/>
          <w:color w:val="000000"/>
          <w:lang w:val="pt-BR"/>
        </w:rPr>
      </w:pPr>
      <w:r w:rsidRPr="00E30437">
        <w:rPr>
          <w:rFonts w:ascii="Avenir Next LT Pro Light" w:eastAsia="Times New Roman" w:hAnsi="Avenir Next LT Pro Light" w:cstheme="minorHAnsi"/>
          <w:b/>
          <w:bCs/>
          <w:color w:val="000000"/>
          <w:lang w:val="pt-BR"/>
        </w:rPr>
        <w:t>CONTEXTO</w:t>
      </w:r>
    </w:p>
    <w:p w14:paraId="3F3F7343" w14:textId="77777777" w:rsidR="007A63B3" w:rsidRDefault="007A63B3" w:rsidP="001A59A2">
      <w:pPr>
        <w:spacing w:after="0" w:line="240" w:lineRule="auto"/>
        <w:contextualSpacing/>
        <w:jc w:val="both"/>
        <w:rPr>
          <w:rFonts w:ascii="Avenir Next LT Pro Light" w:hAnsi="Avenir Next LT Pro Light" w:cstheme="minorHAnsi"/>
        </w:rPr>
      </w:pPr>
    </w:p>
    <w:p w14:paraId="6DD13D71" w14:textId="45A17BA4" w:rsidR="001A59A2" w:rsidRPr="009F1F5B" w:rsidRDefault="001420AD" w:rsidP="001A59A2">
      <w:pPr>
        <w:spacing w:after="0" w:line="240" w:lineRule="auto"/>
        <w:contextualSpacing/>
        <w:jc w:val="both"/>
        <w:rPr>
          <w:rFonts w:ascii="Avenir Next LT Pro Light" w:hAnsi="Avenir Next LT Pro Light" w:cstheme="minorHAnsi"/>
        </w:rPr>
      </w:pPr>
      <w:r w:rsidRPr="00E30437">
        <w:rPr>
          <w:rFonts w:ascii="Avenir Next LT Pro Light" w:hAnsi="Avenir Next LT Pro Light" w:cstheme="minorHAnsi"/>
          <w:lang w:val="pt-BR"/>
        </w:rPr>
        <w:t>A</w:t>
      </w:r>
      <w:r w:rsidR="001A59A2" w:rsidRPr="009F1F5B">
        <w:rPr>
          <w:rFonts w:ascii="Avenir Next LT Pro Light" w:hAnsi="Avenir Next LT Pro Light" w:cstheme="minorHAnsi"/>
        </w:rPr>
        <w:t xml:space="preserve"> </w:t>
      </w:r>
      <w:hyperlink r:id="rId11">
        <w:proofErr w:type="spellStart"/>
        <w:r w:rsidRPr="001420AD">
          <w:rPr>
            <w:rFonts w:ascii="Avenir Next LT Pro Light" w:hAnsi="Avenir Next LT Pro Light" w:cstheme="minorHAnsi"/>
            <w:color w:val="0000FF"/>
            <w:u w:val="single" w:color="0000FF"/>
          </w:rPr>
          <w:t>Parceria</w:t>
        </w:r>
        <w:proofErr w:type="spellEnd"/>
        <w:r w:rsidRPr="001420AD">
          <w:rPr>
            <w:rFonts w:ascii="Avenir Next LT Pro Light" w:hAnsi="Avenir Next LT Pro Light" w:cstheme="minorHAnsi"/>
            <w:color w:val="0000FF"/>
            <w:u w:val="single" w:color="0000FF"/>
          </w:rPr>
          <w:t xml:space="preserve"> para a </w:t>
        </w:r>
        <w:proofErr w:type="spellStart"/>
        <w:r w:rsidRPr="001420AD">
          <w:rPr>
            <w:rFonts w:ascii="Avenir Next LT Pro Light" w:hAnsi="Avenir Next LT Pro Light" w:cstheme="minorHAnsi"/>
            <w:color w:val="0000FF"/>
            <w:u w:val="single" w:color="0000FF"/>
          </w:rPr>
          <w:t>aquisição</w:t>
        </w:r>
        <w:proofErr w:type="spellEnd"/>
        <w:r w:rsidRPr="001420AD">
          <w:rPr>
            <w:rFonts w:ascii="Avenir Next LT Pro Light" w:hAnsi="Avenir Next LT Pro Light" w:cstheme="minorHAnsi"/>
            <w:color w:val="0000FF"/>
            <w:u w:val="single" w:color="0000FF"/>
          </w:rPr>
          <w:t xml:space="preserve"> de </w:t>
        </w:r>
        <w:proofErr w:type="spellStart"/>
        <w:r w:rsidRPr="001420AD">
          <w:rPr>
            <w:rFonts w:ascii="Avenir Next LT Pro Light" w:hAnsi="Avenir Next LT Pro Light" w:cstheme="minorHAnsi"/>
            <w:color w:val="0000FF"/>
            <w:u w:val="single" w:color="0000FF"/>
          </w:rPr>
          <w:t>competências</w:t>
        </w:r>
        <w:proofErr w:type="spellEnd"/>
        <w:r w:rsidRPr="001420AD">
          <w:rPr>
            <w:rFonts w:ascii="Avenir Next LT Pro Light" w:hAnsi="Avenir Next LT Pro Light" w:cstheme="minorHAnsi"/>
            <w:color w:val="0000FF"/>
            <w:u w:val="single" w:color="0000FF"/>
          </w:rPr>
          <w:t xml:space="preserve"> no </w:t>
        </w:r>
        <w:proofErr w:type="spellStart"/>
        <w:r w:rsidRPr="001420AD">
          <w:rPr>
            <w:rFonts w:ascii="Avenir Next LT Pro Light" w:hAnsi="Avenir Next LT Pro Light" w:cstheme="minorHAnsi"/>
            <w:color w:val="0000FF"/>
            <w:u w:val="single" w:color="0000FF"/>
          </w:rPr>
          <w:t>domínio</w:t>
        </w:r>
        <w:proofErr w:type="spellEnd"/>
        <w:r w:rsidRPr="001420AD">
          <w:rPr>
            <w:rFonts w:ascii="Avenir Next LT Pro Light" w:hAnsi="Avenir Next LT Pro Light" w:cstheme="minorHAnsi"/>
            <w:color w:val="0000FF"/>
            <w:u w:val="single" w:color="0000FF"/>
          </w:rPr>
          <w:t xml:space="preserve"> das </w:t>
        </w:r>
        <w:proofErr w:type="spellStart"/>
        <w:r w:rsidRPr="001420AD">
          <w:rPr>
            <w:rFonts w:ascii="Avenir Next LT Pro Light" w:hAnsi="Avenir Next LT Pro Light" w:cstheme="minorHAnsi"/>
            <w:color w:val="0000FF"/>
            <w:u w:val="single" w:color="0000FF"/>
          </w:rPr>
          <w:t>ciências</w:t>
        </w:r>
        <w:proofErr w:type="spellEnd"/>
        <w:r w:rsidRPr="001420AD">
          <w:rPr>
            <w:rFonts w:ascii="Avenir Next LT Pro Light" w:hAnsi="Avenir Next LT Pro Light" w:cstheme="minorHAnsi"/>
            <w:color w:val="0000FF"/>
            <w:u w:val="single" w:color="0000FF"/>
          </w:rPr>
          <w:t xml:space="preserve"> </w:t>
        </w:r>
        <w:proofErr w:type="spellStart"/>
        <w:r w:rsidRPr="001420AD">
          <w:rPr>
            <w:rFonts w:ascii="Avenir Next LT Pro Light" w:hAnsi="Avenir Next LT Pro Light" w:cstheme="minorHAnsi"/>
            <w:color w:val="0000FF"/>
            <w:u w:val="single" w:color="0000FF"/>
          </w:rPr>
          <w:t>aplicadas</w:t>
        </w:r>
        <w:proofErr w:type="spellEnd"/>
        <w:r w:rsidRPr="001420AD">
          <w:rPr>
            <w:rFonts w:ascii="Avenir Next LT Pro Light" w:hAnsi="Avenir Next LT Pro Light" w:cstheme="minorHAnsi"/>
            <w:color w:val="0000FF"/>
            <w:u w:val="single" w:color="0000FF"/>
          </w:rPr>
          <w:t xml:space="preserve">, da </w:t>
        </w:r>
        <w:proofErr w:type="spellStart"/>
        <w:r w:rsidRPr="001420AD">
          <w:rPr>
            <w:rFonts w:ascii="Avenir Next LT Pro Light" w:hAnsi="Avenir Next LT Pro Light" w:cstheme="minorHAnsi"/>
            <w:color w:val="0000FF"/>
            <w:u w:val="single" w:color="0000FF"/>
          </w:rPr>
          <w:t>engenharia</w:t>
        </w:r>
        <w:proofErr w:type="spellEnd"/>
        <w:r w:rsidRPr="001420AD">
          <w:rPr>
            <w:rFonts w:ascii="Avenir Next LT Pro Light" w:hAnsi="Avenir Next LT Pro Light" w:cstheme="minorHAnsi"/>
            <w:color w:val="0000FF"/>
            <w:u w:val="single" w:color="0000FF"/>
          </w:rPr>
          <w:t xml:space="preserve"> e da </w:t>
        </w:r>
        <w:proofErr w:type="spellStart"/>
        <w:r w:rsidRPr="001420AD">
          <w:rPr>
            <w:rFonts w:ascii="Avenir Next LT Pro Light" w:hAnsi="Avenir Next LT Pro Light" w:cstheme="minorHAnsi"/>
            <w:color w:val="0000FF"/>
            <w:u w:val="single" w:color="0000FF"/>
          </w:rPr>
          <w:t>tecnologia</w:t>
        </w:r>
        <w:proofErr w:type="spellEnd"/>
        <w:r w:rsidRPr="001420AD">
          <w:rPr>
            <w:rFonts w:ascii="Avenir Next LT Pro Light" w:hAnsi="Avenir Next LT Pro Light" w:cstheme="minorHAnsi"/>
            <w:color w:val="0000FF"/>
            <w:u w:val="single" w:color="0000FF"/>
          </w:rPr>
          <w:t xml:space="preserve"> (PASET</w:t>
        </w:r>
        <w:r w:rsidR="001A59A2" w:rsidRPr="009F1F5B">
          <w:rPr>
            <w:rFonts w:ascii="Avenir Next LT Pro Light" w:hAnsi="Avenir Next LT Pro Light" w:cstheme="minorHAnsi"/>
            <w:color w:val="0000FF"/>
            <w:u w:val="single" w:color="0000FF"/>
          </w:rPr>
          <w:t>)</w:t>
        </w:r>
      </w:hyperlink>
      <w:r w:rsidR="001A59A2" w:rsidRPr="009F1F5B">
        <w:rPr>
          <w:rFonts w:ascii="Avenir Next LT Pro Light" w:hAnsi="Avenir Next LT Pro Light" w:cstheme="minorHAnsi"/>
          <w:color w:val="0000FF"/>
        </w:rPr>
        <w:t xml:space="preserve"> </w:t>
      </w:r>
      <w:r w:rsidRPr="001420AD">
        <w:rPr>
          <w:rFonts w:ascii="Avenir Next LT Pro Light" w:hAnsi="Avenir Next LT Pro Light" w:cstheme="minorHAnsi"/>
        </w:rPr>
        <w:t xml:space="preserve">é </w:t>
      </w:r>
      <w:proofErr w:type="spellStart"/>
      <w:r w:rsidRPr="001420AD">
        <w:rPr>
          <w:rFonts w:ascii="Avenir Next LT Pro Light" w:hAnsi="Avenir Next LT Pro Light" w:cstheme="minorHAnsi"/>
        </w:rPr>
        <w:t>uma</w:t>
      </w:r>
      <w:proofErr w:type="spellEnd"/>
      <w:r w:rsidRPr="001420AD">
        <w:rPr>
          <w:rFonts w:ascii="Avenir Next LT Pro Light" w:hAnsi="Avenir Next LT Pro Light" w:cstheme="minorHAnsi"/>
        </w:rPr>
        <w:t xml:space="preserve"> </w:t>
      </w:r>
      <w:proofErr w:type="spellStart"/>
      <w:r w:rsidRPr="001420AD">
        <w:rPr>
          <w:rFonts w:ascii="Avenir Next LT Pro Light" w:hAnsi="Avenir Next LT Pro Light" w:cstheme="minorHAnsi"/>
        </w:rPr>
        <w:t>iniciativa</w:t>
      </w:r>
      <w:proofErr w:type="spellEnd"/>
      <w:r w:rsidRPr="001420AD">
        <w:rPr>
          <w:rFonts w:ascii="Avenir Next LT Pro Light" w:hAnsi="Avenir Next LT Pro Light" w:cstheme="minorHAnsi"/>
        </w:rPr>
        <w:t xml:space="preserve"> </w:t>
      </w:r>
      <w:proofErr w:type="spellStart"/>
      <w:r w:rsidRPr="001420AD">
        <w:rPr>
          <w:rFonts w:ascii="Avenir Next LT Pro Light" w:hAnsi="Avenir Next LT Pro Light" w:cstheme="minorHAnsi"/>
        </w:rPr>
        <w:t>liderada</w:t>
      </w:r>
      <w:proofErr w:type="spellEnd"/>
      <w:r w:rsidRPr="001420AD">
        <w:rPr>
          <w:rFonts w:ascii="Avenir Next LT Pro Light" w:hAnsi="Avenir Next LT Pro Light" w:cstheme="minorHAnsi"/>
        </w:rPr>
        <w:t xml:space="preserve"> </w:t>
      </w:r>
      <w:proofErr w:type="spellStart"/>
      <w:r w:rsidRPr="001420AD">
        <w:rPr>
          <w:rFonts w:ascii="Avenir Next LT Pro Light" w:hAnsi="Avenir Next LT Pro Light" w:cstheme="minorHAnsi"/>
        </w:rPr>
        <w:t>por</w:t>
      </w:r>
      <w:proofErr w:type="spellEnd"/>
      <w:r w:rsidRPr="001420AD">
        <w:rPr>
          <w:rFonts w:ascii="Avenir Next LT Pro Light" w:hAnsi="Avenir Next LT Pro Light" w:cstheme="minorHAnsi"/>
        </w:rPr>
        <w:t xml:space="preserve"> </w:t>
      </w:r>
      <w:proofErr w:type="spellStart"/>
      <w:r w:rsidRPr="001420AD">
        <w:rPr>
          <w:rFonts w:ascii="Avenir Next LT Pro Light" w:hAnsi="Avenir Next LT Pro Light" w:cstheme="minorHAnsi"/>
        </w:rPr>
        <w:t>africanos</w:t>
      </w:r>
      <w:proofErr w:type="spellEnd"/>
      <w:r w:rsidRPr="001420AD">
        <w:rPr>
          <w:rFonts w:ascii="Avenir Next LT Pro Light" w:hAnsi="Avenir Next LT Pro Light" w:cstheme="minorHAnsi"/>
        </w:rPr>
        <w:t xml:space="preserve"> que visa </w:t>
      </w:r>
      <w:proofErr w:type="spellStart"/>
      <w:r w:rsidRPr="001420AD">
        <w:rPr>
          <w:rFonts w:ascii="Avenir Next LT Pro Light" w:hAnsi="Avenir Next LT Pro Light" w:cstheme="minorHAnsi"/>
        </w:rPr>
        <w:t>colmatar</w:t>
      </w:r>
      <w:proofErr w:type="spellEnd"/>
      <w:r w:rsidRPr="001420AD">
        <w:rPr>
          <w:rFonts w:ascii="Avenir Next LT Pro Light" w:hAnsi="Avenir Next LT Pro Light" w:cstheme="minorHAnsi"/>
        </w:rPr>
        <w:t xml:space="preserve"> o </w:t>
      </w:r>
      <w:proofErr w:type="spellStart"/>
      <w:r w:rsidRPr="001420AD">
        <w:rPr>
          <w:rFonts w:ascii="Avenir Next LT Pro Light" w:hAnsi="Avenir Next LT Pro Light" w:cstheme="minorHAnsi"/>
        </w:rPr>
        <w:t>défice</w:t>
      </w:r>
      <w:proofErr w:type="spellEnd"/>
      <w:r w:rsidRPr="001420AD">
        <w:rPr>
          <w:rFonts w:ascii="Avenir Next LT Pro Light" w:hAnsi="Avenir Next LT Pro Light" w:cstheme="minorHAnsi"/>
        </w:rPr>
        <w:t xml:space="preserve"> de </w:t>
      </w:r>
      <w:proofErr w:type="spellStart"/>
      <w:r w:rsidRPr="001420AD">
        <w:rPr>
          <w:rFonts w:ascii="Avenir Next LT Pro Light" w:hAnsi="Avenir Next LT Pro Light" w:cstheme="minorHAnsi"/>
        </w:rPr>
        <w:t>competências</w:t>
      </w:r>
      <w:proofErr w:type="spellEnd"/>
      <w:r w:rsidRPr="001420AD">
        <w:rPr>
          <w:rFonts w:ascii="Avenir Next LT Pro Light" w:hAnsi="Avenir Next LT Pro Light" w:cstheme="minorHAnsi"/>
        </w:rPr>
        <w:t xml:space="preserve"> </w:t>
      </w:r>
      <w:proofErr w:type="spellStart"/>
      <w:r w:rsidRPr="001420AD">
        <w:rPr>
          <w:rFonts w:ascii="Avenir Next LT Pro Light" w:hAnsi="Avenir Next LT Pro Light" w:cstheme="minorHAnsi"/>
        </w:rPr>
        <w:t>nas</w:t>
      </w:r>
      <w:proofErr w:type="spellEnd"/>
      <w:r w:rsidRPr="001420AD">
        <w:rPr>
          <w:rFonts w:ascii="Avenir Next LT Pro Light" w:hAnsi="Avenir Next LT Pro Light" w:cstheme="minorHAnsi"/>
        </w:rPr>
        <w:t xml:space="preserve"> </w:t>
      </w:r>
      <w:proofErr w:type="spellStart"/>
      <w:r w:rsidRPr="001420AD">
        <w:rPr>
          <w:rFonts w:ascii="Avenir Next LT Pro Light" w:hAnsi="Avenir Next LT Pro Light" w:cstheme="minorHAnsi"/>
        </w:rPr>
        <w:t>ciências</w:t>
      </w:r>
      <w:proofErr w:type="spellEnd"/>
      <w:r w:rsidRPr="001420AD">
        <w:rPr>
          <w:rFonts w:ascii="Avenir Next LT Pro Light" w:hAnsi="Avenir Next LT Pro Light" w:cstheme="minorHAnsi"/>
        </w:rPr>
        <w:t xml:space="preserve"> </w:t>
      </w:r>
      <w:proofErr w:type="spellStart"/>
      <w:r w:rsidRPr="001420AD">
        <w:rPr>
          <w:rFonts w:ascii="Avenir Next LT Pro Light" w:hAnsi="Avenir Next LT Pro Light" w:cstheme="minorHAnsi"/>
        </w:rPr>
        <w:t>aplicadas</w:t>
      </w:r>
      <w:proofErr w:type="spellEnd"/>
      <w:r w:rsidRPr="001420AD">
        <w:rPr>
          <w:rFonts w:ascii="Avenir Next LT Pro Light" w:hAnsi="Avenir Next LT Pro Light" w:cstheme="minorHAnsi"/>
        </w:rPr>
        <w:t xml:space="preserve">, </w:t>
      </w:r>
      <w:proofErr w:type="spellStart"/>
      <w:r w:rsidRPr="001420AD">
        <w:rPr>
          <w:rFonts w:ascii="Avenir Next LT Pro Light" w:hAnsi="Avenir Next LT Pro Light" w:cstheme="minorHAnsi"/>
        </w:rPr>
        <w:t>engenharia</w:t>
      </w:r>
      <w:proofErr w:type="spellEnd"/>
      <w:r w:rsidRPr="001420AD">
        <w:rPr>
          <w:rFonts w:ascii="Avenir Next LT Pro Light" w:hAnsi="Avenir Next LT Pro Light" w:cstheme="minorHAnsi"/>
        </w:rPr>
        <w:t xml:space="preserve"> e </w:t>
      </w:r>
      <w:proofErr w:type="spellStart"/>
      <w:r w:rsidRPr="001420AD">
        <w:rPr>
          <w:rFonts w:ascii="Avenir Next LT Pro Light" w:hAnsi="Avenir Next LT Pro Light" w:cstheme="minorHAnsi"/>
        </w:rPr>
        <w:t>tecnologia</w:t>
      </w:r>
      <w:proofErr w:type="spellEnd"/>
      <w:r w:rsidRPr="001420AD">
        <w:rPr>
          <w:rFonts w:ascii="Avenir Next LT Pro Light" w:hAnsi="Avenir Next LT Pro Light" w:cstheme="minorHAnsi"/>
        </w:rPr>
        <w:t xml:space="preserve"> (ASET) </w:t>
      </w:r>
      <w:proofErr w:type="spellStart"/>
      <w:r w:rsidRPr="001420AD">
        <w:rPr>
          <w:rFonts w:ascii="Avenir Next LT Pro Light" w:hAnsi="Avenir Next LT Pro Light" w:cstheme="minorHAnsi"/>
        </w:rPr>
        <w:t>necessárias</w:t>
      </w:r>
      <w:proofErr w:type="spellEnd"/>
      <w:r w:rsidRPr="001420AD">
        <w:rPr>
          <w:rFonts w:ascii="Avenir Next LT Pro Light" w:hAnsi="Avenir Next LT Pro Light" w:cstheme="minorHAnsi"/>
        </w:rPr>
        <w:t xml:space="preserve"> para a </w:t>
      </w:r>
      <w:proofErr w:type="spellStart"/>
      <w:r w:rsidRPr="001420AD">
        <w:rPr>
          <w:rFonts w:ascii="Avenir Next LT Pro Light" w:hAnsi="Avenir Next LT Pro Light" w:cstheme="minorHAnsi"/>
        </w:rPr>
        <w:t>transformação</w:t>
      </w:r>
      <w:proofErr w:type="spellEnd"/>
      <w:r w:rsidRPr="001420AD">
        <w:rPr>
          <w:rFonts w:ascii="Avenir Next LT Pro Light" w:hAnsi="Avenir Next LT Pro Light" w:cstheme="minorHAnsi"/>
        </w:rPr>
        <w:t xml:space="preserve"> </w:t>
      </w:r>
      <w:proofErr w:type="spellStart"/>
      <w:r w:rsidRPr="001420AD">
        <w:rPr>
          <w:rFonts w:ascii="Avenir Next LT Pro Light" w:hAnsi="Avenir Next LT Pro Light" w:cstheme="minorHAnsi"/>
        </w:rPr>
        <w:t>socioeconómica</w:t>
      </w:r>
      <w:proofErr w:type="spellEnd"/>
      <w:r w:rsidRPr="001420AD">
        <w:rPr>
          <w:rFonts w:ascii="Avenir Next LT Pro Light" w:hAnsi="Avenir Next LT Pro Light" w:cstheme="minorHAnsi"/>
        </w:rPr>
        <w:t xml:space="preserve"> </w:t>
      </w:r>
      <w:proofErr w:type="spellStart"/>
      <w:r w:rsidRPr="001420AD">
        <w:rPr>
          <w:rFonts w:ascii="Avenir Next LT Pro Light" w:hAnsi="Avenir Next LT Pro Light" w:cstheme="minorHAnsi"/>
        </w:rPr>
        <w:t>na</w:t>
      </w:r>
      <w:proofErr w:type="spellEnd"/>
      <w:r w:rsidRPr="001420AD">
        <w:rPr>
          <w:rFonts w:ascii="Avenir Next LT Pro Light" w:hAnsi="Avenir Next LT Pro Light" w:cstheme="minorHAnsi"/>
        </w:rPr>
        <w:t xml:space="preserve"> África </w:t>
      </w:r>
      <w:proofErr w:type="spellStart"/>
      <w:r w:rsidRPr="001420AD">
        <w:rPr>
          <w:rFonts w:ascii="Avenir Next LT Pro Light" w:hAnsi="Avenir Next LT Pro Light" w:cstheme="minorHAnsi"/>
        </w:rPr>
        <w:t>Subsariana</w:t>
      </w:r>
      <w:proofErr w:type="spellEnd"/>
      <w:r w:rsidRPr="001420AD">
        <w:rPr>
          <w:rFonts w:ascii="Avenir Next LT Pro Light" w:hAnsi="Avenir Next LT Pro Light" w:cstheme="minorHAnsi"/>
        </w:rPr>
        <w:t xml:space="preserve"> (SSA).</w:t>
      </w:r>
      <w:r w:rsidR="001A59A2" w:rsidRPr="009F1F5B">
        <w:rPr>
          <w:rFonts w:ascii="Avenir Next LT Pro Light" w:hAnsi="Avenir Next LT Pro Light" w:cstheme="minorHAnsi"/>
        </w:rPr>
        <w:t xml:space="preserve"> </w:t>
      </w:r>
      <w:r w:rsidRPr="00E30437">
        <w:rPr>
          <w:rFonts w:ascii="Avenir Next LT Pro Light" w:hAnsi="Avenir Next LT Pro Light" w:cstheme="minorHAnsi"/>
          <w:lang w:val="pt-BR"/>
        </w:rPr>
        <w:t>O</w:t>
      </w:r>
      <w:r w:rsidR="001A59A2" w:rsidRPr="009F1F5B">
        <w:rPr>
          <w:rFonts w:ascii="Avenir Next LT Pro Light" w:hAnsi="Avenir Next LT Pro Light" w:cstheme="minorHAnsi"/>
        </w:rPr>
        <w:t xml:space="preserve"> </w:t>
      </w:r>
      <w:hyperlink r:id="rId12" w:history="1">
        <w:r w:rsidRPr="001420AD">
          <w:rPr>
            <w:rFonts w:ascii="Avenir Next LT Pro Light" w:hAnsi="Avenir Next LT Pro Light" w:cstheme="minorHAnsi"/>
            <w:color w:val="0563C1" w:themeColor="hyperlink"/>
            <w:u w:val="single"/>
          </w:rPr>
          <w:t xml:space="preserve">Fundo Regional de </w:t>
        </w:r>
        <w:proofErr w:type="spellStart"/>
        <w:r w:rsidRPr="001420AD">
          <w:rPr>
            <w:rFonts w:ascii="Avenir Next LT Pro Light" w:hAnsi="Avenir Next LT Pro Light" w:cstheme="minorHAnsi"/>
            <w:color w:val="0563C1" w:themeColor="hyperlink"/>
            <w:u w:val="single"/>
          </w:rPr>
          <w:t>Bolsas</w:t>
        </w:r>
        <w:proofErr w:type="spellEnd"/>
        <w:r w:rsidRPr="001420AD">
          <w:rPr>
            <w:rFonts w:ascii="Avenir Next LT Pro Light" w:hAnsi="Avenir Next LT Pro Light" w:cstheme="minorHAnsi"/>
            <w:color w:val="0563C1" w:themeColor="hyperlink"/>
            <w:u w:val="single"/>
          </w:rPr>
          <w:t xml:space="preserve"> de </w:t>
        </w:r>
        <w:proofErr w:type="spellStart"/>
        <w:r w:rsidRPr="001420AD">
          <w:rPr>
            <w:rFonts w:ascii="Avenir Next LT Pro Light" w:hAnsi="Avenir Next LT Pro Light" w:cstheme="minorHAnsi"/>
            <w:color w:val="0563C1" w:themeColor="hyperlink"/>
            <w:u w:val="single"/>
          </w:rPr>
          <w:t>Estudo</w:t>
        </w:r>
        <w:proofErr w:type="spellEnd"/>
        <w:r w:rsidRPr="001420AD">
          <w:rPr>
            <w:rFonts w:ascii="Avenir Next LT Pro Light" w:hAnsi="Avenir Next LT Pro Light" w:cstheme="minorHAnsi"/>
            <w:color w:val="0563C1" w:themeColor="hyperlink"/>
            <w:u w:val="single"/>
          </w:rPr>
          <w:t xml:space="preserve"> e </w:t>
        </w:r>
        <w:proofErr w:type="spellStart"/>
        <w:r w:rsidRPr="001420AD">
          <w:rPr>
            <w:rFonts w:ascii="Avenir Next LT Pro Light" w:hAnsi="Avenir Next LT Pro Light" w:cstheme="minorHAnsi"/>
            <w:color w:val="0563C1" w:themeColor="hyperlink"/>
            <w:u w:val="single"/>
          </w:rPr>
          <w:t>Inovação</w:t>
        </w:r>
        <w:proofErr w:type="spellEnd"/>
        <w:r w:rsidRPr="001420AD">
          <w:rPr>
            <w:rFonts w:ascii="Avenir Next LT Pro Light" w:hAnsi="Avenir Next LT Pro Light" w:cstheme="minorHAnsi"/>
            <w:color w:val="0563C1" w:themeColor="hyperlink"/>
            <w:u w:val="single"/>
          </w:rPr>
          <w:t xml:space="preserve"> (Rsif</w:t>
        </w:r>
        <w:r w:rsidR="001A59A2" w:rsidRPr="009F1F5B">
          <w:rPr>
            <w:rFonts w:ascii="Avenir Next LT Pro Light" w:hAnsi="Avenir Next LT Pro Light" w:cstheme="minorHAnsi"/>
            <w:color w:val="0563C1" w:themeColor="hyperlink"/>
            <w:u w:val="single"/>
          </w:rPr>
          <w:t>)</w:t>
        </w:r>
      </w:hyperlink>
      <w:r w:rsidR="001A59A2" w:rsidRPr="009F1F5B">
        <w:rPr>
          <w:rFonts w:ascii="Avenir Next LT Pro Light" w:hAnsi="Avenir Next LT Pro Light" w:cstheme="minorHAnsi"/>
        </w:rPr>
        <w:t xml:space="preserve"> </w:t>
      </w:r>
      <w:r w:rsidRPr="001420AD">
        <w:rPr>
          <w:rFonts w:ascii="Avenir Next LT Pro Light" w:hAnsi="Avenir Next LT Pro Light" w:cstheme="minorHAnsi"/>
        </w:rPr>
        <w:t xml:space="preserve">é o </w:t>
      </w:r>
      <w:proofErr w:type="spellStart"/>
      <w:r w:rsidRPr="001420AD">
        <w:rPr>
          <w:rFonts w:ascii="Avenir Next LT Pro Light" w:hAnsi="Avenir Next LT Pro Light" w:cstheme="minorHAnsi"/>
        </w:rPr>
        <w:t>programa</w:t>
      </w:r>
      <w:proofErr w:type="spellEnd"/>
      <w:r w:rsidRPr="001420AD">
        <w:rPr>
          <w:rFonts w:ascii="Avenir Next LT Pro Light" w:hAnsi="Avenir Next LT Pro Light" w:cstheme="minorHAnsi"/>
        </w:rPr>
        <w:t xml:space="preserve"> </w:t>
      </w:r>
      <w:proofErr w:type="spellStart"/>
      <w:r w:rsidRPr="001420AD">
        <w:rPr>
          <w:rFonts w:ascii="Avenir Next LT Pro Light" w:hAnsi="Avenir Next LT Pro Light" w:cstheme="minorHAnsi"/>
        </w:rPr>
        <w:t>emblemático</w:t>
      </w:r>
      <w:proofErr w:type="spellEnd"/>
      <w:r w:rsidRPr="001420AD">
        <w:rPr>
          <w:rFonts w:ascii="Avenir Next LT Pro Light" w:hAnsi="Avenir Next LT Pro Light" w:cstheme="minorHAnsi"/>
        </w:rPr>
        <w:t xml:space="preserve"> da PASET. O Rsif apoia estudantes de doutoramento, cientistas pós-doutorados e universidades na África subsariana para estabelecer ambientes de formação, investigação e inovação de elevada qualidade e desenvolver a capacidade institucional em benefício de toda a região. O Risf é financiado pelos governos africanos, pelo Banco Mundial e pelo Governo da Coreia. É gerido pelo</w:t>
      </w:r>
      <w:r w:rsidR="001A59A2" w:rsidRPr="009F1F5B">
        <w:rPr>
          <w:rFonts w:ascii="Avenir Next LT Pro Light" w:hAnsi="Avenir Next LT Pro Light" w:cstheme="minorHAnsi"/>
        </w:rPr>
        <w:t xml:space="preserve"> </w:t>
      </w:r>
      <w:hyperlink r:id="rId13" w:history="1">
        <w:r w:rsidR="001A59A2" w:rsidRPr="009F1F5B">
          <w:rPr>
            <w:rFonts w:ascii="Avenir Next LT Pro Light" w:hAnsi="Avenir Next LT Pro Light" w:cstheme="minorHAnsi"/>
            <w:color w:val="0563C1" w:themeColor="hyperlink"/>
            <w:u w:val="single"/>
          </w:rPr>
          <w:t xml:space="preserve"> </w:t>
        </w:r>
        <w:r w:rsidRPr="001420AD">
          <w:rPr>
            <w:rFonts w:ascii="Avenir Next LT Pro Light" w:hAnsi="Avenir Next LT Pro Light" w:cstheme="minorHAnsi"/>
            <w:color w:val="0563C1" w:themeColor="hyperlink"/>
            <w:u w:val="single"/>
          </w:rPr>
          <w:t>Centro Internacional de Fisiologia e Ecologia de Insectos (icipe</w:t>
        </w:r>
        <w:r w:rsidR="001A59A2" w:rsidRPr="009F1F5B">
          <w:rPr>
            <w:rFonts w:ascii="Avenir Next LT Pro Light" w:hAnsi="Avenir Next LT Pro Light" w:cstheme="minorHAnsi"/>
            <w:color w:val="0563C1" w:themeColor="hyperlink"/>
            <w:u w:val="single"/>
          </w:rPr>
          <w:t>)</w:t>
        </w:r>
      </w:hyperlink>
      <w:r w:rsidR="001A59A2" w:rsidRPr="009F1F5B">
        <w:rPr>
          <w:rFonts w:ascii="Avenir Next LT Pro Light" w:hAnsi="Avenir Next LT Pro Light" w:cstheme="minorHAnsi"/>
        </w:rPr>
        <w:t xml:space="preserve"> </w:t>
      </w:r>
      <w:r w:rsidRPr="001420AD">
        <w:rPr>
          <w:rFonts w:ascii="Avenir Next LT Pro Light" w:hAnsi="Avenir Next LT Pro Light" w:cstheme="minorHAnsi"/>
        </w:rPr>
        <w:t>em Nairobi, Quénia, como Unidade de Coordenação Regional ("RCU") do Rsif</w:t>
      </w:r>
      <w:r w:rsidR="001A59A2" w:rsidRPr="009F1F5B">
        <w:rPr>
          <w:rFonts w:ascii="Avenir Next LT Pro Light" w:hAnsi="Avenir Next LT Pro Light" w:cstheme="minorHAnsi"/>
        </w:rPr>
        <w:t>.</w:t>
      </w:r>
    </w:p>
    <w:p w14:paraId="0F2EFC75" w14:textId="77777777" w:rsidR="001A59A2" w:rsidRPr="0049208C" w:rsidRDefault="001A59A2" w:rsidP="001A59A2">
      <w:pPr>
        <w:spacing w:after="0" w:line="240" w:lineRule="auto"/>
        <w:contextualSpacing/>
        <w:jc w:val="both"/>
        <w:rPr>
          <w:rFonts w:ascii="Avenir Next LT Pro Light" w:hAnsi="Avenir Next LT Pro Light" w:cstheme="minorHAnsi"/>
        </w:rPr>
      </w:pPr>
    </w:p>
    <w:p w14:paraId="1897D745" w14:textId="77777777" w:rsidR="001A59A2" w:rsidRPr="00E30437" w:rsidRDefault="001A59A2" w:rsidP="001A59A2">
      <w:pPr>
        <w:spacing w:after="0" w:line="240" w:lineRule="auto"/>
        <w:contextualSpacing/>
        <w:jc w:val="both"/>
        <w:rPr>
          <w:rFonts w:ascii="Avenir Next LT Pro Light" w:hAnsi="Avenir Next LT Pro Light" w:cstheme="minorHAnsi"/>
          <w:lang w:val="pt-BR"/>
        </w:rPr>
      </w:pPr>
    </w:p>
    <w:p w14:paraId="142A1F7A" w14:textId="3D5AA2CF" w:rsidR="001A59A2" w:rsidRPr="00E30437" w:rsidRDefault="001420AD" w:rsidP="001A59A2">
      <w:pPr>
        <w:spacing w:after="0" w:line="240" w:lineRule="auto"/>
        <w:contextualSpacing/>
        <w:jc w:val="both"/>
        <w:rPr>
          <w:rFonts w:ascii="Avenir Next LT Pro Light" w:hAnsi="Avenir Next LT Pro Light" w:cstheme="minorHAnsi"/>
          <w:lang w:val="pt-BR"/>
        </w:rPr>
      </w:pPr>
      <w:r w:rsidRPr="00E30437">
        <w:rPr>
          <w:rFonts w:ascii="Avenir Next LT Pro Light" w:hAnsi="Avenir Next LT Pro Light" w:cstheme="minorHAnsi"/>
          <w:lang w:val="pt-BR"/>
        </w:rPr>
        <w:t>O Rsif visa formar estudantes de doutoramento e investigadores de pós-doutoramento de qualidade para colmatar a falta de recursos humanos de especialistas altamente qualificados nos domínios das ciências aplicadas, engenharia e tecnologia (ASET) e contribuir para melhorar as capacidades de investigação e inovação nesses domínios na África subsariana. O Rsif também apoia o reforço dos ecossistemas de investigação e inovação em Universidades Africanas Anfitriãs (AHU) seleccionadas, concedendo financiamento através de subvenções competitivas. O Rsif apoia a formação, a investigação e a inovação em cinco áreas temáticas prioritárias: (1) TIC, incluindo grandes volumes de dados e inteligência artificial, (2) segurança alimentar e agro-negócio, (3) minerais, minas e engenharia de materiais, (4) energia, incluindo energias renováveis e (5) alterações climáticas.</w:t>
      </w:r>
    </w:p>
    <w:p w14:paraId="2F0641A5" w14:textId="77777777" w:rsidR="001A59A2" w:rsidRPr="00E30437" w:rsidRDefault="001A59A2" w:rsidP="001A59A2">
      <w:pPr>
        <w:spacing w:after="0" w:line="240" w:lineRule="auto"/>
        <w:contextualSpacing/>
        <w:jc w:val="both"/>
        <w:rPr>
          <w:rFonts w:ascii="Avenir Next LT Pro Light" w:hAnsi="Avenir Next LT Pro Light" w:cstheme="minorHAnsi"/>
          <w:lang w:val="pt-BR"/>
        </w:rPr>
      </w:pPr>
    </w:p>
    <w:p w14:paraId="1E1124DF" w14:textId="7557F3D4" w:rsidR="001A59A2" w:rsidRPr="00E30437" w:rsidRDefault="001420AD" w:rsidP="001A59A2">
      <w:pPr>
        <w:spacing w:after="0" w:line="240" w:lineRule="auto"/>
        <w:contextualSpacing/>
        <w:jc w:val="both"/>
        <w:rPr>
          <w:rFonts w:ascii="Avenir Next LT Pro Light" w:hAnsi="Avenir Next LT Pro Light" w:cstheme="minorHAnsi"/>
          <w:lang w:val="pt-BR"/>
        </w:rPr>
      </w:pPr>
      <w:r w:rsidRPr="00E30437">
        <w:rPr>
          <w:rFonts w:ascii="Avenir Next LT Pro Light" w:hAnsi="Avenir Next LT Pro Light" w:cstheme="minorHAnsi"/>
          <w:lang w:val="pt-BR"/>
        </w:rPr>
        <w:t>Os objectivos específicos do Rsif são os seguintes</w:t>
      </w:r>
      <w:r w:rsidR="001A59A2" w:rsidRPr="00E30437">
        <w:rPr>
          <w:rFonts w:ascii="Avenir Next LT Pro Light" w:hAnsi="Avenir Next LT Pro Light" w:cstheme="minorHAnsi"/>
          <w:lang w:val="pt-BR"/>
        </w:rPr>
        <w:t xml:space="preserve">:   </w:t>
      </w:r>
    </w:p>
    <w:p w14:paraId="070139E8" w14:textId="77777777" w:rsidR="001420AD" w:rsidRPr="001420AD" w:rsidRDefault="001420AD" w:rsidP="001420AD">
      <w:pPr>
        <w:numPr>
          <w:ilvl w:val="0"/>
          <w:numId w:val="16"/>
        </w:numPr>
        <w:spacing w:after="0" w:line="240" w:lineRule="auto"/>
        <w:contextualSpacing/>
        <w:jc w:val="both"/>
        <w:rPr>
          <w:rFonts w:ascii="Avenir Next LT Pro Light" w:eastAsia="Times New Roman" w:hAnsi="Avenir Next LT Pro Light" w:cstheme="minorHAnsi"/>
          <w:color w:val="000000"/>
        </w:rPr>
      </w:pPr>
      <w:proofErr w:type="spellStart"/>
      <w:r w:rsidRPr="001420AD">
        <w:rPr>
          <w:rFonts w:ascii="Avenir Next LT Pro Light" w:eastAsia="Times New Roman" w:hAnsi="Avenir Next LT Pro Light" w:cstheme="minorHAnsi"/>
          <w:color w:val="000000"/>
        </w:rPr>
        <w:t>Criar</w:t>
      </w:r>
      <w:proofErr w:type="spellEnd"/>
      <w:r w:rsidRPr="001420AD">
        <w:rPr>
          <w:rFonts w:ascii="Avenir Next LT Pro Light" w:eastAsia="Times New Roman" w:hAnsi="Avenir Next LT Pro Light" w:cstheme="minorHAnsi"/>
          <w:color w:val="000000"/>
        </w:rPr>
        <w:t xml:space="preserve"> </w:t>
      </w:r>
      <w:proofErr w:type="spellStart"/>
      <w:r w:rsidRPr="001420AD">
        <w:rPr>
          <w:rFonts w:ascii="Avenir Next LT Pro Light" w:eastAsia="Times New Roman" w:hAnsi="Avenir Next LT Pro Light" w:cstheme="minorHAnsi"/>
          <w:color w:val="000000"/>
        </w:rPr>
        <w:t>uma</w:t>
      </w:r>
      <w:proofErr w:type="spellEnd"/>
      <w:r w:rsidRPr="001420AD">
        <w:rPr>
          <w:rFonts w:ascii="Avenir Next LT Pro Light" w:eastAsia="Times New Roman" w:hAnsi="Avenir Next LT Pro Light" w:cstheme="minorHAnsi"/>
          <w:color w:val="000000"/>
        </w:rPr>
        <w:t xml:space="preserve"> rede de cientistas, profissionais e inovadores altamente qualificados nos domínios das ASET. </w:t>
      </w:r>
    </w:p>
    <w:p w14:paraId="551728B6" w14:textId="7F3F298C" w:rsidR="001420AD" w:rsidRPr="001420AD" w:rsidRDefault="001420AD" w:rsidP="001420AD">
      <w:pPr>
        <w:numPr>
          <w:ilvl w:val="0"/>
          <w:numId w:val="16"/>
        </w:numPr>
        <w:spacing w:after="0" w:line="240" w:lineRule="auto"/>
        <w:contextualSpacing/>
        <w:jc w:val="both"/>
        <w:rPr>
          <w:rFonts w:ascii="Avenir Next LT Pro Light" w:eastAsia="Times New Roman" w:hAnsi="Avenir Next LT Pro Light" w:cstheme="minorHAnsi"/>
          <w:color w:val="000000"/>
        </w:rPr>
      </w:pPr>
      <w:r w:rsidRPr="001420AD">
        <w:rPr>
          <w:rFonts w:ascii="Avenir Next LT Pro Light" w:eastAsia="Times New Roman" w:hAnsi="Avenir Next LT Pro Light" w:cstheme="minorHAnsi"/>
          <w:color w:val="000000"/>
        </w:rPr>
        <w:t>Incentivar os jovens africanos de talento que desejem prosseguir os seus estudos nos domínios das ASET.</w:t>
      </w:r>
    </w:p>
    <w:p w14:paraId="7481A721" w14:textId="31A16442" w:rsidR="001420AD" w:rsidRPr="001420AD" w:rsidRDefault="001420AD" w:rsidP="001420AD">
      <w:pPr>
        <w:numPr>
          <w:ilvl w:val="0"/>
          <w:numId w:val="16"/>
        </w:numPr>
        <w:spacing w:after="0" w:line="240" w:lineRule="auto"/>
        <w:contextualSpacing/>
        <w:jc w:val="both"/>
        <w:rPr>
          <w:rFonts w:ascii="Avenir Next LT Pro Light" w:eastAsia="Times New Roman" w:hAnsi="Avenir Next LT Pro Light" w:cstheme="minorHAnsi"/>
          <w:color w:val="000000"/>
        </w:rPr>
      </w:pPr>
      <w:r w:rsidRPr="001420AD">
        <w:rPr>
          <w:rFonts w:ascii="Avenir Next LT Pro Light" w:eastAsia="Times New Roman" w:hAnsi="Avenir Next LT Pro Light" w:cstheme="minorHAnsi"/>
          <w:color w:val="000000"/>
        </w:rPr>
        <w:t>Resolver os desequilíbrios no número de mulheres e de grupos desfavorecidos nos domínios das ASET em África.</w:t>
      </w:r>
    </w:p>
    <w:p w14:paraId="3617D662" w14:textId="7DDED00D" w:rsidR="001A59A2" w:rsidRPr="009F1F5B" w:rsidRDefault="001420AD" w:rsidP="001420AD">
      <w:pPr>
        <w:numPr>
          <w:ilvl w:val="0"/>
          <w:numId w:val="16"/>
        </w:numPr>
        <w:spacing w:after="0" w:line="240" w:lineRule="auto"/>
        <w:contextualSpacing/>
        <w:jc w:val="both"/>
        <w:rPr>
          <w:rFonts w:ascii="Avenir Next LT Pro Light" w:hAnsi="Avenir Next LT Pro Light" w:cstheme="minorHAnsi"/>
        </w:rPr>
      </w:pPr>
      <w:r w:rsidRPr="001420AD">
        <w:rPr>
          <w:rFonts w:ascii="Avenir Next LT Pro Light" w:eastAsia="Times New Roman" w:hAnsi="Avenir Next LT Pro Light" w:cstheme="minorHAnsi"/>
          <w:color w:val="000000"/>
        </w:rPr>
        <w:t>Reforçar a capacidade das universidades africanas para fornecerem formação relevante em ASET e desenvolvimento da mão de obra.</w:t>
      </w:r>
    </w:p>
    <w:p w14:paraId="4B884FE8" w14:textId="77777777" w:rsidR="001A59A2" w:rsidRDefault="001A59A2" w:rsidP="001A59A2">
      <w:pPr>
        <w:spacing w:after="0" w:line="240" w:lineRule="auto"/>
        <w:contextualSpacing/>
        <w:jc w:val="both"/>
        <w:rPr>
          <w:rFonts w:ascii="Avenir Next LT Pro Light" w:hAnsi="Avenir Next LT Pro Light" w:cstheme="minorHAnsi"/>
        </w:rPr>
      </w:pPr>
    </w:p>
    <w:p w14:paraId="2F107AD8" w14:textId="78F43B04" w:rsidR="007A63B3" w:rsidRPr="00E30437" w:rsidRDefault="001420AD" w:rsidP="007A63B3">
      <w:pPr>
        <w:spacing w:after="0" w:line="240" w:lineRule="auto"/>
        <w:contextualSpacing/>
        <w:outlineLvl w:val="2"/>
        <w:rPr>
          <w:rFonts w:ascii="Avenir Next LT Pro Light" w:eastAsia="Times New Roman" w:hAnsi="Avenir Next LT Pro Light" w:cstheme="minorHAnsi"/>
          <w:b/>
          <w:bCs/>
          <w:color w:val="000000"/>
          <w:lang w:val="pt-BR"/>
        </w:rPr>
      </w:pPr>
      <w:r w:rsidRPr="00E30437">
        <w:rPr>
          <w:rFonts w:ascii="Avenir Next LT Pro Light" w:eastAsia="Times New Roman" w:hAnsi="Avenir Next LT Pro Light" w:cstheme="minorHAnsi"/>
          <w:b/>
          <w:bCs/>
          <w:color w:val="000000"/>
          <w:lang w:val="pt-BR"/>
        </w:rPr>
        <w:t>BOLSAS DE ESTUDO DISPONÍVEIS</w:t>
      </w:r>
      <w:r w:rsidR="007A63B3" w:rsidRPr="00E30437">
        <w:rPr>
          <w:rFonts w:ascii="Avenir Next LT Pro Light" w:eastAsia="Times New Roman" w:hAnsi="Avenir Next LT Pro Light" w:cstheme="minorHAnsi"/>
          <w:b/>
          <w:bCs/>
          <w:color w:val="000000"/>
          <w:lang w:val="pt-BR"/>
        </w:rPr>
        <w:t xml:space="preserve"> </w:t>
      </w:r>
    </w:p>
    <w:p w14:paraId="28089D76" w14:textId="77777777" w:rsidR="007A63B3" w:rsidRPr="00E30437" w:rsidRDefault="007A63B3" w:rsidP="007A63B3">
      <w:pPr>
        <w:spacing w:after="0" w:line="240" w:lineRule="auto"/>
        <w:contextualSpacing/>
        <w:outlineLvl w:val="2"/>
        <w:rPr>
          <w:rFonts w:ascii="Avenir Next LT Pro Light" w:eastAsia="Times New Roman" w:hAnsi="Avenir Next LT Pro Light" w:cstheme="minorHAnsi"/>
          <w:color w:val="000000"/>
          <w:lang w:val="pt-BR"/>
        </w:rPr>
      </w:pPr>
    </w:p>
    <w:p w14:paraId="7D035E42" w14:textId="77777777" w:rsidR="001420AD" w:rsidRPr="00E30437" w:rsidRDefault="001420AD" w:rsidP="001420AD">
      <w:pPr>
        <w:spacing w:after="0" w:line="240" w:lineRule="auto"/>
        <w:contextualSpacing/>
        <w:outlineLvl w:val="2"/>
        <w:rPr>
          <w:rFonts w:ascii="Avenir Next LT Pro Light" w:eastAsia="Times New Roman" w:hAnsi="Avenir Next LT Pro Light" w:cstheme="minorHAnsi"/>
          <w:color w:val="000000"/>
          <w:lang w:val="pt-BR"/>
        </w:rPr>
      </w:pPr>
      <w:r w:rsidRPr="00E30437">
        <w:rPr>
          <w:rFonts w:ascii="Avenir Next LT Pro Light" w:eastAsia="Times New Roman" w:hAnsi="Avenir Next LT Pro Light" w:cstheme="minorHAnsi"/>
          <w:color w:val="000000"/>
          <w:lang w:val="pt-BR"/>
        </w:rPr>
        <w:t>As bolsas de estudo disponíveis para este concurso são 20. Destas, 16 serão atribuídas a cidadãos quenianos, com base na regra 80/20 do PASET para os países contribuintes, e 4 serão atribuídas a cidadãos de outros países da África Subsariana.</w:t>
      </w:r>
    </w:p>
    <w:p w14:paraId="476E5D1C" w14:textId="05440C0E" w:rsidR="001A59A2" w:rsidRPr="00E30437" w:rsidRDefault="001420AD" w:rsidP="001420AD">
      <w:pPr>
        <w:spacing w:after="0" w:line="240" w:lineRule="auto"/>
        <w:contextualSpacing/>
        <w:outlineLvl w:val="2"/>
        <w:rPr>
          <w:rFonts w:ascii="Avenir Next LT Pro Light" w:eastAsia="Times New Roman" w:hAnsi="Avenir Next LT Pro Light" w:cstheme="minorHAnsi"/>
          <w:b/>
          <w:bCs/>
          <w:color w:val="000000"/>
          <w:lang w:val="pt-BR"/>
        </w:rPr>
      </w:pPr>
      <w:r w:rsidRPr="00E30437">
        <w:rPr>
          <w:rFonts w:ascii="Avenir Next LT Pro Light" w:eastAsia="Times New Roman" w:hAnsi="Avenir Next LT Pro Light" w:cstheme="minorHAnsi"/>
          <w:color w:val="000000"/>
          <w:lang w:val="pt-BR"/>
        </w:rPr>
        <w:t>DURAÇÃO</w:t>
      </w:r>
      <w:r w:rsidR="001A59A2" w:rsidRPr="00E30437">
        <w:rPr>
          <w:rFonts w:ascii="Avenir Next LT Pro Light" w:eastAsia="Times New Roman" w:hAnsi="Avenir Next LT Pro Light" w:cstheme="minorHAnsi"/>
          <w:b/>
          <w:bCs/>
          <w:color w:val="000000"/>
          <w:lang w:val="pt-BR"/>
        </w:rPr>
        <w:t xml:space="preserve"> </w:t>
      </w:r>
    </w:p>
    <w:p w14:paraId="66058765" w14:textId="77777777" w:rsidR="007A63B3" w:rsidRDefault="007A63B3" w:rsidP="001A59A2">
      <w:pPr>
        <w:spacing w:after="0" w:line="240" w:lineRule="auto"/>
        <w:contextualSpacing/>
        <w:jc w:val="both"/>
        <w:outlineLvl w:val="2"/>
        <w:rPr>
          <w:rFonts w:ascii="Avenir Next LT Pro Light" w:hAnsi="Avenir Next LT Pro Light" w:cstheme="minorHAnsi"/>
        </w:rPr>
      </w:pPr>
    </w:p>
    <w:p w14:paraId="6FF6CF3D" w14:textId="5CF3745C" w:rsidR="001A59A2" w:rsidRDefault="001420AD" w:rsidP="001A59A2">
      <w:pPr>
        <w:spacing w:after="0" w:line="240" w:lineRule="auto"/>
        <w:contextualSpacing/>
        <w:jc w:val="both"/>
        <w:outlineLvl w:val="2"/>
        <w:rPr>
          <w:rFonts w:ascii="Avenir Next LT Pro Light" w:hAnsi="Avenir Next LT Pro Light" w:cstheme="minorHAnsi"/>
        </w:rPr>
      </w:pPr>
      <w:r w:rsidRPr="001420AD">
        <w:rPr>
          <w:rFonts w:ascii="Avenir Next LT Pro Light" w:hAnsi="Avenir Next LT Pro Light" w:cstheme="minorHAnsi"/>
        </w:rPr>
        <w:t>A duração da bolsa de doutoramento é de 3 a 4 anos, durante os quais o bolseiro efectua um estágio "sanduíche" de 6-12 meses numa universidade, instituto de investigação ou empresa privada parceira internacional.</w:t>
      </w:r>
      <w:r w:rsidR="001A59A2" w:rsidRPr="009F1F5B">
        <w:rPr>
          <w:rFonts w:ascii="Avenir Next LT Pro Light" w:hAnsi="Avenir Next LT Pro Light" w:cstheme="minorHAnsi"/>
        </w:rPr>
        <w:t xml:space="preserve"> </w:t>
      </w:r>
    </w:p>
    <w:p w14:paraId="5F55622C" w14:textId="77777777" w:rsidR="0091597F" w:rsidRDefault="0091597F" w:rsidP="001A59A2">
      <w:pPr>
        <w:spacing w:after="0" w:line="240" w:lineRule="auto"/>
        <w:contextualSpacing/>
        <w:jc w:val="both"/>
        <w:outlineLvl w:val="2"/>
        <w:rPr>
          <w:rFonts w:ascii="Avenir Next LT Pro Light" w:hAnsi="Avenir Next LT Pro Light" w:cstheme="minorHAnsi"/>
        </w:rPr>
      </w:pPr>
    </w:p>
    <w:p w14:paraId="6A794FB8" w14:textId="3F0A4C9F" w:rsidR="001A59A2" w:rsidRPr="00E30437" w:rsidRDefault="001420AD" w:rsidP="001A59A2">
      <w:pPr>
        <w:keepNext/>
        <w:keepLines/>
        <w:spacing w:after="0"/>
        <w:ind w:left="432" w:hanging="432"/>
        <w:contextualSpacing/>
        <w:jc w:val="both"/>
        <w:outlineLvl w:val="0"/>
        <w:rPr>
          <w:rFonts w:ascii="Avenir Next LT Pro Light" w:hAnsi="Avenir Next LT Pro Light" w:cstheme="minorHAnsi"/>
          <w:b/>
          <w:bCs/>
          <w:color w:val="2F5496" w:themeColor="accent1" w:themeShade="BF"/>
          <w:lang w:val="pt-BR"/>
        </w:rPr>
      </w:pPr>
      <w:r w:rsidRPr="00E30437">
        <w:rPr>
          <w:rFonts w:ascii="Avenir Next LT Pro Light" w:eastAsiaTheme="majorEastAsia" w:hAnsi="Avenir Next LT Pro Light" w:cstheme="minorHAnsi"/>
          <w:b/>
          <w:bCs/>
          <w:color w:val="000000"/>
          <w:lang w:val="pt-BR"/>
        </w:rPr>
        <w:t>ELEGIBILIDADE</w:t>
      </w:r>
      <w:r w:rsidR="001A59A2" w:rsidRPr="00E30437">
        <w:rPr>
          <w:rFonts w:ascii="Avenir Next LT Pro Light" w:eastAsiaTheme="majorEastAsia" w:hAnsi="Avenir Next LT Pro Light" w:cstheme="minorHAnsi"/>
          <w:b/>
          <w:bCs/>
          <w:color w:val="000000"/>
          <w:lang w:val="pt-BR"/>
        </w:rPr>
        <w:t xml:space="preserve"> </w:t>
      </w:r>
    </w:p>
    <w:p w14:paraId="06BDDB2A" w14:textId="77777777" w:rsidR="007A63B3" w:rsidRDefault="007A63B3" w:rsidP="001A59A2">
      <w:pPr>
        <w:spacing w:after="0" w:line="240" w:lineRule="auto"/>
        <w:contextualSpacing/>
        <w:outlineLvl w:val="3"/>
        <w:rPr>
          <w:rFonts w:ascii="Avenir Next LT Pro Light" w:eastAsia="Times New Roman" w:hAnsi="Avenir Next LT Pro Light" w:cstheme="minorHAnsi"/>
        </w:rPr>
      </w:pPr>
    </w:p>
    <w:p w14:paraId="4AF429B9" w14:textId="5731FFEC" w:rsidR="001A59A2" w:rsidRPr="009F1F5B" w:rsidRDefault="001420AD" w:rsidP="001A59A2">
      <w:pPr>
        <w:spacing w:after="0" w:line="240" w:lineRule="auto"/>
        <w:contextualSpacing/>
        <w:outlineLvl w:val="3"/>
        <w:rPr>
          <w:rFonts w:ascii="Avenir Next LT Pro Light" w:eastAsia="Times New Roman" w:hAnsi="Avenir Next LT Pro Light" w:cstheme="minorHAnsi"/>
          <w:b/>
          <w:bCs/>
          <w:color w:val="000000"/>
        </w:rPr>
      </w:pPr>
      <w:r w:rsidRPr="001420AD">
        <w:rPr>
          <w:rFonts w:ascii="Avenir Next LT Pro Light" w:eastAsia="Times New Roman" w:hAnsi="Avenir Next LT Pro Light" w:cstheme="minorHAnsi"/>
        </w:rPr>
        <w:t>Os candidatos elegíveis devem</w:t>
      </w:r>
      <w:r w:rsidR="001A59A2" w:rsidRPr="009F1F5B">
        <w:rPr>
          <w:rFonts w:ascii="Avenir Next LT Pro Light" w:eastAsia="Times New Roman" w:hAnsi="Avenir Next LT Pro Light" w:cstheme="minorHAnsi"/>
        </w:rPr>
        <w:t xml:space="preserve">: </w:t>
      </w:r>
    </w:p>
    <w:p w14:paraId="62991EA2" w14:textId="77777777" w:rsidR="001420AD" w:rsidRPr="001420AD" w:rsidRDefault="001420AD" w:rsidP="001420AD">
      <w:pPr>
        <w:numPr>
          <w:ilvl w:val="0"/>
          <w:numId w:val="10"/>
        </w:numPr>
        <w:spacing w:after="0" w:line="240" w:lineRule="auto"/>
        <w:contextualSpacing/>
        <w:jc w:val="both"/>
        <w:rPr>
          <w:rFonts w:ascii="Avenir Next LT Pro Light" w:eastAsia="Times New Roman" w:hAnsi="Avenir Next LT Pro Light" w:cstheme="minorHAnsi"/>
          <w:color w:val="000000"/>
        </w:rPr>
      </w:pPr>
      <w:r w:rsidRPr="001420AD">
        <w:rPr>
          <w:rFonts w:ascii="Avenir Next LT Pro Light" w:eastAsia="Times New Roman" w:hAnsi="Avenir Next LT Pro Light" w:cstheme="minorHAnsi"/>
          <w:color w:val="000000"/>
        </w:rPr>
        <w:t>Ser cidadão de qualquer país da África Subsariana.</w:t>
      </w:r>
    </w:p>
    <w:p w14:paraId="27392976" w14:textId="77777777" w:rsidR="001420AD" w:rsidRPr="001420AD" w:rsidRDefault="001420AD" w:rsidP="001420AD">
      <w:pPr>
        <w:numPr>
          <w:ilvl w:val="0"/>
          <w:numId w:val="10"/>
        </w:numPr>
        <w:spacing w:after="0" w:line="240" w:lineRule="auto"/>
        <w:contextualSpacing/>
        <w:jc w:val="both"/>
        <w:rPr>
          <w:rFonts w:ascii="Avenir Next LT Pro Light" w:eastAsia="Times New Roman" w:hAnsi="Avenir Next LT Pro Light" w:cstheme="minorHAnsi"/>
          <w:color w:val="000000"/>
        </w:rPr>
      </w:pPr>
      <w:r w:rsidRPr="001420AD">
        <w:rPr>
          <w:rFonts w:ascii="Avenir Next LT Pro Light" w:eastAsia="Times New Roman" w:hAnsi="Avenir Next LT Pro Light" w:cstheme="minorHAnsi"/>
          <w:color w:val="000000"/>
        </w:rPr>
        <w:t xml:space="preserve">Possuir um diploma de mestrado relevante relacionado com os domínios de estudo do Rsif. </w:t>
      </w:r>
    </w:p>
    <w:p w14:paraId="56F849F7" w14:textId="77777777" w:rsidR="001420AD" w:rsidRPr="001420AD" w:rsidRDefault="001420AD" w:rsidP="001420AD">
      <w:pPr>
        <w:numPr>
          <w:ilvl w:val="0"/>
          <w:numId w:val="10"/>
        </w:numPr>
        <w:spacing w:after="0" w:line="240" w:lineRule="auto"/>
        <w:contextualSpacing/>
        <w:jc w:val="both"/>
        <w:rPr>
          <w:rFonts w:ascii="Avenir Next LT Pro Light" w:eastAsia="Times New Roman" w:hAnsi="Avenir Next LT Pro Light" w:cstheme="minorHAnsi"/>
          <w:color w:val="000000"/>
        </w:rPr>
      </w:pPr>
      <w:r w:rsidRPr="001420AD">
        <w:rPr>
          <w:rFonts w:ascii="Avenir Next LT Pro Light" w:eastAsia="Times New Roman" w:hAnsi="Avenir Next LT Pro Light" w:cstheme="minorHAnsi"/>
          <w:color w:val="000000"/>
        </w:rPr>
        <w:t xml:space="preserve">Cumprir os requisitos de admissão específicos da AHU do Rsif que acolhe o programa de doutoramento. </w:t>
      </w:r>
    </w:p>
    <w:p w14:paraId="0E3A681E" w14:textId="77777777" w:rsidR="001420AD" w:rsidRPr="001420AD" w:rsidRDefault="001420AD" w:rsidP="001420AD">
      <w:pPr>
        <w:numPr>
          <w:ilvl w:val="0"/>
          <w:numId w:val="10"/>
        </w:numPr>
        <w:spacing w:after="0" w:line="240" w:lineRule="auto"/>
        <w:contextualSpacing/>
        <w:jc w:val="both"/>
        <w:rPr>
          <w:rFonts w:ascii="Avenir Next LT Pro Light" w:eastAsia="Times New Roman" w:hAnsi="Avenir Next LT Pro Light" w:cstheme="minorHAnsi"/>
          <w:color w:val="000000"/>
        </w:rPr>
      </w:pPr>
      <w:r w:rsidRPr="001420AD">
        <w:rPr>
          <w:rFonts w:ascii="Avenir Next LT Pro Light" w:eastAsia="Times New Roman" w:hAnsi="Avenir Next LT Pro Light" w:cstheme="minorHAnsi"/>
          <w:color w:val="000000"/>
        </w:rPr>
        <w:t xml:space="preserve">Ter 35 anos de idade ou menos à data da candidatura. </w:t>
      </w:r>
    </w:p>
    <w:p w14:paraId="71B90323" w14:textId="77777777" w:rsidR="001420AD" w:rsidRPr="001420AD" w:rsidRDefault="001420AD" w:rsidP="001420AD">
      <w:pPr>
        <w:numPr>
          <w:ilvl w:val="0"/>
          <w:numId w:val="10"/>
        </w:numPr>
        <w:spacing w:after="0" w:line="240" w:lineRule="auto"/>
        <w:contextualSpacing/>
        <w:jc w:val="both"/>
        <w:rPr>
          <w:rFonts w:ascii="Avenir Next LT Pro Light" w:eastAsia="Times New Roman" w:hAnsi="Avenir Next LT Pro Light" w:cstheme="minorHAnsi"/>
          <w:color w:val="000000"/>
        </w:rPr>
      </w:pPr>
      <w:r w:rsidRPr="001420AD">
        <w:rPr>
          <w:rFonts w:ascii="Avenir Next LT Pro Light" w:eastAsia="Times New Roman" w:hAnsi="Avenir Next LT Pro Light" w:cstheme="minorHAnsi"/>
          <w:color w:val="000000"/>
        </w:rPr>
        <w:t>Estar disposto a inscrever-se a tempo inteiro num programa de doutoramento numa AHU do Rsif no ano académico de 2024-2025.</w:t>
      </w:r>
    </w:p>
    <w:p w14:paraId="61BA576A" w14:textId="77777777" w:rsidR="001420AD" w:rsidRPr="001420AD" w:rsidRDefault="001420AD" w:rsidP="001420AD">
      <w:pPr>
        <w:numPr>
          <w:ilvl w:val="0"/>
          <w:numId w:val="10"/>
        </w:numPr>
        <w:spacing w:after="0" w:line="240" w:lineRule="auto"/>
        <w:contextualSpacing/>
        <w:jc w:val="both"/>
        <w:rPr>
          <w:rFonts w:ascii="Avenir Next LT Pro Light" w:eastAsia="Times New Roman" w:hAnsi="Avenir Next LT Pro Light" w:cstheme="minorHAnsi"/>
          <w:color w:val="000000"/>
        </w:rPr>
      </w:pPr>
      <w:r w:rsidRPr="001420AD">
        <w:rPr>
          <w:rFonts w:ascii="Avenir Next LT Pro Light" w:eastAsia="Times New Roman" w:hAnsi="Avenir Next LT Pro Light" w:cstheme="minorHAnsi"/>
          <w:color w:val="000000"/>
        </w:rPr>
        <w:t>Não deve ser detentor de outra bolsa de doutoramento quando se candidata à bolsa de doutoramento do Rsif.</w:t>
      </w:r>
    </w:p>
    <w:p w14:paraId="44B86788" w14:textId="77777777" w:rsidR="001420AD" w:rsidRPr="001420AD" w:rsidRDefault="001420AD" w:rsidP="001420AD">
      <w:pPr>
        <w:numPr>
          <w:ilvl w:val="0"/>
          <w:numId w:val="10"/>
        </w:numPr>
        <w:spacing w:after="0" w:line="240" w:lineRule="auto"/>
        <w:contextualSpacing/>
        <w:jc w:val="both"/>
        <w:rPr>
          <w:rFonts w:ascii="Avenir Next LT Pro Light" w:eastAsia="Times New Roman" w:hAnsi="Avenir Next LT Pro Light" w:cstheme="minorHAnsi"/>
          <w:color w:val="000000"/>
        </w:rPr>
      </w:pPr>
      <w:r w:rsidRPr="001420AD">
        <w:rPr>
          <w:rFonts w:ascii="Avenir Next LT Pro Light" w:eastAsia="Times New Roman" w:hAnsi="Avenir Next LT Pro Light" w:cstheme="minorHAnsi"/>
          <w:color w:val="000000"/>
        </w:rPr>
        <w:t>Estar disposto a passar 6-12 meses numa formação "sanduíche" numa universidade, instituto de investigação ou empresa privada parceira internacional.</w:t>
      </w:r>
    </w:p>
    <w:p w14:paraId="7168A711" w14:textId="77777777" w:rsidR="001420AD" w:rsidRPr="001420AD" w:rsidRDefault="001420AD" w:rsidP="001420AD">
      <w:pPr>
        <w:numPr>
          <w:ilvl w:val="0"/>
          <w:numId w:val="10"/>
        </w:numPr>
        <w:spacing w:after="0" w:line="240" w:lineRule="auto"/>
        <w:contextualSpacing/>
        <w:jc w:val="both"/>
        <w:rPr>
          <w:rFonts w:ascii="Avenir Next LT Pro Light" w:eastAsia="Times New Roman" w:hAnsi="Avenir Next LT Pro Light" w:cstheme="minorHAnsi"/>
          <w:color w:val="000000"/>
        </w:rPr>
      </w:pPr>
      <w:r w:rsidRPr="001420AD">
        <w:rPr>
          <w:rFonts w:ascii="Avenir Next LT Pro Light" w:eastAsia="Times New Roman" w:hAnsi="Avenir Next LT Pro Light" w:cstheme="minorHAnsi"/>
          <w:color w:val="000000"/>
        </w:rPr>
        <w:t xml:space="preserve">Estar disposto a trabalhar num tópico de investigação que se alinhe e contribua para o desenvolvimento nacional ou regional em África. </w:t>
      </w:r>
    </w:p>
    <w:p w14:paraId="15F3BCE8" w14:textId="56DE2F23" w:rsidR="001A59A2" w:rsidRPr="00E30437" w:rsidRDefault="001420AD" w:rsidP="001420AD">
      <w:pPr>
        <w:numPr>
          <w:ilvl w:val="0"/>
          <w:numId w:val="10"/>
        </w:numPr>
        <w:spacing w:after="0" w:line="240" w:lineRule="auto"/>
        <w:contextualSpacing/>
        <w:jc w:val="both"/>
        <w:rPr>
          <w:rFonts w:ascii="Avenir Next LT Pro Light" w:eastAsia="Times New Roman" w:hAnsi="Avenir Next LT Pro Light" w:cstheme="minorHAnsi"/>
          <w:color w:val="000000"/>
          <w:lang w:val="pt-BR"/>
        </w:rPr>
      </w:pPr>
      <w:r w:rsidRPr="001420AD">
        <w:rPr>
          <w:rFonts w:ascii="Avenir Next LT Pro Light" w:eastAsia="Times New Roman" w:hAnsi="Avenir Next LT Pro Light" w:cstheme="minorHAnsi"/>
          <w:color w:val="000000"/>
        </w:rPr>
        <w:t xml:space="preserve">Será dada prioridade às mulheres e aos jovens docentes académicos existentes que </w:t>
      </w:r>
      <w:proofErr w:type="spellStart"/>
      <w:r w:rsidRPr="001420AD">
        <w:rPr>
          <w:rFonts w:ascii="Avenir Next LT Pro Light" w:eastAsia="Times New Roman" w:hAnsi="Avenir Next LT Pro Light" w:cstheme="minorHAnsi"/>
          <w:color w:val="000000"/>
        </w:rPr>
        <w:t>não</w:t>
      </w:r>
      <w:proofErr w:type="spellEnd"/>
      <w:r w:rsidRPr="001420AD">
        <w:rPr>
          <w:rFonts w:ascii="Avenir Next LT Pro Light" w:eastAsia="Times New Roman" w:hAnsi="Avenir Next LT Pro Light" w:cstheme="minorHAnsi"/>
          <w:color w:val="000000"/>
        </w:rPr>
        <w:t xml:space="preserve"> </w:t>
      </w:r>
      <w:proofErr w:type="spellStart"/>
      <w:r w:rsidRPr="001420AD">
        <w:rPr>
          <w:rFonts w:ascii="Avenir Next LT Pro Light" w:eastAsia="Times New Roman" w:hAnsi="Avenir Next LT Pro Light" w:cstheme="minorHAnsi"/>
          <w:color w:val="000000"/>
        </w:rPr>
        <w:t>possuam</w:t>
      </w:r>
      <w:proofErr w:type="spellEnd"/>
      <w:r w:rsidRPr="001420AD">
        <w:rPr>
          <w:rFonts w:ascii="Avenir Next LT Pro Light" w:eastAsia="Times New Roman" w:hAnsi="Avenir Next LT Pro Light" w:cstheme="minorHAnsi"/>
          <w:color w:val="000000"/>
        </w:rPr>
        <w:t xml:space="preserve"> um </w:t>
      </w:r>
      <w:proofErr w:type="spellStart"/>
      <w:r w:rsidRPr="001420AD">
        <w:rPr>
          <w:rFonts w:ascii="Avenir Next LT Pro Light" w:eastAsia="Times New Roman" w:hAnsi="Avenir Next LT Pro Light" w:cstheme="minorHAnsi"/>
          <w:color w:val="000000"/>
        </w:rPr>
        <w:t>doutoramento</w:t>
      </w:r>
      <w:proofErr w:type="spellEnd"/>
      <w:r w:rsidRPr="001420AD">
        <w:rPr>
          <w:rFonts w:ascii="Avenir Next LT Pro Light" w:eastAsia="Times New Roman" w:hAnsi="Avenir Next LT Pro Light" w:cstheme="minorHAnsi"/>
          <w:color w:val="000000"/>
        </w:rPr>
        <w:t>.</w:t>
      </w:r>
    </w:p>
    <w:p w14:paraId="42A2DD4F" w14:textId="77777777" w:rsidR="001A59A2" w:rsidRPr="00E30437" w:rsidRDefault="001A59A2" w:rsidP="001A59A2">
      <w:pPr>
        <w:spacing w:after="0" w:line="240" w:lineRule="auto"/>
        <w:ind w:left="360"/>
        <w:jc w:val="both"/>
        <w:rPr>
          <w:rFonts w:ascii="Avenir Next LT Pro Light" w:eastAsia="Times New Roman" w:hAnsi="Avenir Next LT Pro Light" w:cstheme="minorHAnsi"/>
          <w:b/>
          <w:bCs/>
          <w:color w:val="000000"/>
          <w:lang w:val="pt-BR"/>
        </w:rPr>
      </w:pPr>
    </w:p>
    <w:p w14:paraId="7D11060C" w14:textId="4284C46B" w:rsidR="001A59A2" w:rsidRPr="00E30437" w:rsidRDefault="001420AD" w:rsidP="001A59A2">
      <w:pPr>
        <w:keepNext/>
        <w:keepLines/>
        <w:spacing w:after="0"/>
        <w:contextualSpacing/>
        <w:jc w:val="both"/>
        <w:outlineLvl w:val="0"/>
        <w:rPr>
          <w:rFonts w:ascii="Avenir Next LT Pro Light" w:eastAsiaTheme="majorEastAsia" w:hAnsi="Avenir Next LT Pro Light" w:cstheme="minorHAnsi"/>
          <w:b/>
          <w:bCs/>
          <w:color w:val="000000"/>
          <w:lang w:val="pt-BR"/>
        </w:rPr>
      </w:pPr>
      <w:r w:rsidRPr="00E30437">
        <w:rPr>
          <w:rFonts w:ascii="Avenir Next LT Pro Light" w:eastAsiaTheme="majorEastAsia" w:hAnsi="Avenir Next LT Pro Light" w:cstheme="minorHAnsi"/>
          <w:b/>
          <w:bCs/>
          <w:color w:val="000000"/>
          <w:lang w:val="pt-BR"/>
        </w:rPr>
        <w:t>O QUE A BOLSA</w:t>
      </w:r>
      <w:r w:rsidRPr="00E30437">
        <w:rPr>
          <w:rFonts w:ascii="Avenir Next LT Pro Light" w:eastAsiaTheme="majorEastAsia" w:hAnsi="Avenir Next LT Pro Light" w:cstheme="minorHAnsi"/>
          <w:b/>
          <w:bCs/>
          <w:color w:val="000000"/>
          <w:vertAlign w:val="superscript"/>
          <w:lang w:val="pt-BR"/>
        </w:rPr>
        <w:t>1</w:t>
      </w:r>
      <w:r w:rsidRPr="00E30437">
        <w:rPr>
          <w:rFonts w:ascii="Avenir Next LT Pro Light" w:eastAsiaTheme="majorEastAsia" w:hAnsi="Avenir Next LT Pro Light" w:cstheme="minorHAnsi"/>
          <w:b/>
          <w:bCs/>
          <w:color w:val="000000"/>
          <w:lang w:val="pt-BR"/>
        </w:rPr>
        <w:t xml:space="preserve"> COBRE</w:t>
      </w:r>
      <w:r w:rsidR="001A59A2" w:rsidRPr="00E30437">
        <w:rPr>
          <w:rFonts w:ascii="Avenir Next LT Pro Light" w:eastAsiaTheme="majorEastAsia" w:hAnsi="Avenir Next LT Pro Light" w:cstheme="minorHAnsi"/>
          <w:b/>
          <w:bCs/>
          <w:color w:val="000000"/>
          <w:lang w:val="pt-BR"/>
        </w:rPr>
        <w:t xml:space="preserve">: </w:t>
      </w:r>
    </w:p>
    <w:p w14:paraId="1A7AC143" w14:textId="77777777" w:rsidR="00613A5B" w:rsidRPr="00E30437" w:rsidRDefault="00613A5B" w:rsidP="001A59A2">
      <w:pPr>
        <w:keepNext/>
        <w:keepLines/>
        <w:spacing w:after="0"/>
        <w:contextualSpacing/>
        <w:jc w:val="both"/>
        <w:outlineLvl w:val="0"/>
        <w:rPr>
          <w:rFonts w:ascii="Avenir Next LT Pro Light" w:eastAsiaTheme="majorEastAsia" w:hAnsi="Avenir Next LT Pro Light" w:cstheme="minorHAnsi"/>
          <w:b/>
          <w:bCs/>
          <w:color w:val="000000"/>
          <w:lang w:val="pt-BR"/>
        </w:rPr>
      </w:pPr>
    </w:p>
    <w:p w14:paraId="77DE60A6" w14:textId="77777777" w:rsidR="001420AD" w:rsidRPr="00E30437" w:rsidRDefault="001420AD" w:rsidP="001420AD">
      <w:pPr>
        <w:pStyle w:val="Default"/>
        <w:numPr>
          <w:ilvl w:val="0"/>
          <w:numId w:val="17"/>
        </w:numPr>
        <w:jc w:val="both"/>
        <w:rPr>
          <w:rFonts w:ascii="Avenir Next LT Pro Light" w:eastAsia="Calibri-Light" w:hAnsi="Avenir Next LT Pro Light" w:cstheme="minorHAnsi"/>
          <w:color w:val="auto"/>
          <w:sz w:val="22"/>
          <w:szCs w:val="22"/>
          <w:lang w:val="pt-BR" w:bidi="en-US"/>
        </w:rPr>
      </w:pPr>
      <w:r w:rsidRPr="00E30437">
        <w:rPr>
          <w:rFonts w:ascii="Avenir Next LT Pro Light" w:eastAsia="Calibri-Light" w:hAnsi="Avenir Next LT Pro Light" w:cstheme="minorHAnsi"/>
          <w:color w:val="auto"/>
          <w:sz w:val="22"/>
          <w:szCs w:val="22"/>
          <w:lang w:val="pt-BR" w:bidi="en-US"/>
        </w:rPr>
        <w:t>Propinas da universidade e custos de investigação.</w:t>
      </w:r>
    </w:p>
    <w:p w14:paraId="292EC574" w14:textId="77777777" w:rsidR="001420AD" w:rsidRPr="00E30437" w:rsidRDefault="001420AD" w:rsidP="001420AD">
      <w:pPr>
        <w:pStyle w:val="Default"/>
        <w:numPr>
          <w:ilvl w:val="0"/>
          <w:numId w:val="17"/>
        </w:numPr>
        <w:jc w:val="both"/>
        <w:rPr>
          <w:rFonts w:ascii="Avenir Next LT Pro Light" w:eastAsia="Calibri-Light" w:hAnsi="Avenir Next LT Pro Light" w:cstheme="minorHAnsi"/>
          <w:color w:val="auto"/>
          <w:sz w:val="22"/>
          <w:szCs w:val="22"/>
          <w:lang w:val="pt-BR" w:bidi="en-US"/>
        </w:rPr>
      </w:pPr>
      <w:r w:rsidRPr="00E30437">
        <w:rPr>
          <w:rFonts w:ascii="Avenir Next LT Pro Light" w:eastAsia="Calibri-Light" w:hAnsi="Avenir Next LT Pro Light" w:cstheme="minorHAnsi"/>
          <w:color w:val="auto"/>
          <w:sz w:val="22"/>
          <w:szCs w:val="22"/>
          <w:lang w:val="pt-BR" w:bidi="en-US"/>
        </w:rPr>
        <w:t>Um subsídio mensal para cobrir as despesas de subsistência, tais como alojamento e refeições, enquanto estiver na AHU do Rsif e durante um estágio sanduíche num instituto parceiro internacional.</w:t>
      </w:r>
    </w:p>
    <w:p w14:paraId="0259C471" w14:textId="77777777" w:rsidR="001420AD" w:rsidRPr="00E30437" w:rsidRDefault="001420AD" w:rsidP="001420AD">
      <w:pPr>
        <w:pStyle w:val="Default"/>
        <w:numPr>
          <w:ilvl w:val="0"/>
          <w:numId w:val="17"/>
        </w:numPr>
        <w:jc w:val="both"/>
        <w:rPr>
          <w:rFonts w:ascii="Avenir Next LT Pro Light" w:eastAsia="Calibri-Light" w:hAnsi="Avenir Next LT Pro Light" w:cstheme="minorHAnsi"/>
          <w:color w:val="auto"/>
          <w:sz w:val="22"/>
          <w:szCs w:val="22"/>
          <w:lang w:val="pt-BR" w:bidi="en-US"/>
        </w:rPr>
      </w:pPr>
      <w:r w:rsidRPr="00E30437">
        <w:rPr>
          <w:rFonts w:ascii="Avenir Next LT Pro Light" w:eastAsia="Calibri-Light" w:hAnsi="Avenir Next LT Pro Light" w:cstheme="minorHAnsi"/>
          <w:color w:val="auto"/>
          <w:sz w:val="22"/>
          <w:szCs w:val="22"/>
          <w:lang w:val="pt-BR" w:bidi="en-US"/>
        </w:rPr>
        <w:t xml:space="preserve">Viagem de ida e volta do país de origem para a AHU do Rsif. </w:t>
      </w:r>
    </w:p>
    <w:p w14:paraId="48D1D999" w14:textId="77777777" w:rsidR="001420AD" w:rsidRPr="00E30437" w:rsidRDefault="001420AD" w:rsidP="001420AD">
      <w:pPr>
        <w:pStyle w:val="Default"/>
        <w:numPr>
          <w:ilvl w:val="0"/>
          <w:numId w:val="17"/>
        </w:numPr>
        <w:jc w:val="both"/>
        <w:rPr>
          <w:rFonts w:ascii="Avenir Next LT Pro Light" w:eastAsia="Calibri-Light" w:hAnsi="Avenir Next LT Pro Light" w:cstheme="minorHAnsi"/>
          <w:color w:val="auto"/>
          <w:sz w:val="22"/>
          <w:szCs w:val="22"/>
          <w:lang w:val="pt-BR" w:bidi="en-US"/>
        </w:rPr>
      </w:pPr>
      <w:r w:rsidRPr="00E30437">
        <w:rPr>
          <w:rFonts w:ascii="Avenir Next LT Pro Light" w:eastAsia="Calibri-Light" w:hAnsi="Avenir Next LT Pro Light" w:cstheme="minorHAnsi"/>
          <w:color w:val="auto"/>
          <w:sz w:val="22"/>
          <w:szCs w:val="22"/>
          <w:lang w:val="pt-BR" w:bidi="en-US"/>
        </w:rPr>
        <w:t>Viagem de ida e volta da AHU do Rsif para o Instituto Parceiro Internacional</w:t>
      </w:r>
    </w:p>
    <w:p w14:paraId="3595A56A" w14:textId="77777777" w:rsidR="001420AD" w:rsidRPr="00E30437" w:rsidRDefault="001420AD" w:rsidP="001420AD">
      <w:pPr>
        <w:pStyle w:val="Default"/>
        <w:numPr>
          <w:ilvl w:val="0"/>
          <w:numId w:val="17"/>
        </w:numPr>
        <w:jc w:val="both"/>
        <w:rPr>
          <w:rFonts w:ascii="Avenir Next LT Pro Light" w:eastAsia="Calibri-Light" w:hAnsi="Avenir Next LT Pro Light" w:cstheme="minorHAnsi"/>
          <w:color w:val="auto"/>
          <w:sz w:val="22"/>
          <w:szCs w:val="22"/>
          <w:lang w:val="pt-BR" w:bidi="en-US"/>
        </w:rPr>
      </w:pPr>
      <w:r w:rsidRPr="00E30437">
        <w:rPr>
          <w:rFonts w:ascii="Avenir Next LT Pro Light" w:eastAsia="Calibri-Light" w:hAnsi="Avenir Next LT Pro Light" w:cstheme="minorHAnsi"/>
          <w:color w:val="auto"/>
          <w:sz w:val="22"/>
          <w:szCs w:val="22"/>
          <w:lang w:val="pt-BR" w:bidi="en-US"/>
        </w:rPr>
        <w:t>Vistos e autorizações de estudante.</w:t>
      </w:r>
    </w:p>
    <w:p w14:paraId="1B17B7E3" w14:textId="48F7B464" w:rsidR="001A59A2" w:rsidRPr="00E30437" w:rsidRDefault="001420AD" w:rsidP="001420AD">
      <w:pPr>
        <w:pStyle w:val="Default"/>
        <w:numPr>
          <w:ilvl w:val="0"/>
          <w:numId w:val="17"/>
        </w:numPr>
        <w:jc w:val="both"/>
        <w:rPr>
          <w:rFonts w:ascii="Avenir Next LT Pro Light" w:eastAsia="Calibri-Light" w:hAnsi="Avenir Next LT Pro Light" w:cstheme="minorHAnsi"/>
          <w:color w:val="auto"/>
          <w:sz w:val="22"/>
          <w:szCs w:val="22"/>
          <w:lang w:val="pt-BR" w:bidi="en-US"/>
        </w:rPr>
      </w:pPr>
      <w:r w:rsidRPr="00E30437">
        <w:rPr>
          <w:rFonts w:ascii="Avenir Next LT Pro Light" w:eastAsia="Calibri-Light" w:hAnsi="Avenir Next LT Pro Light" w:cstheme="minorHAnsi"/>
          <w:color w:val="auto"/>
          <w:sz w:val="22"/>
          <w:szCs w:val="22"/>
          <w:lang w:val="pt-BR" w:bidi="en-US"/>
        </w:rPr>
        <w:t>Seguro médico e de acidentes pessoais anual</w:t>
      </w:r>
      <w:r w:rsidR="0091597F" w:rsidRPr="00E30437">
        <w:rPr>
          <w:rFonts w:ascii="Avenir Next LT Pro Light" w:eastAsia="Calibri-Light" w:hAnsi="Avenir Next LT Pro Light" w:cstheme="minorHAnsi"/>
          <w:color w:val="auto"/>
          <w:sz w:val="22"/>
          <w:szCs w:val="22"/>
          <w:lang w:val="pt-BR" w:bidi="en-US"/>
        </w:rPr>
        <w:t>.</w:t>
      </w:r>
    </w:p>
    <w:p w14:paraId="77F64CCA" w14:textId="77777777" w:rsidR="001A59A2" w:rsidRPr="00E30437" w:rsidRDefault="001A59A2" w:rsidP="001A59A2">
      <w:pPr>
        <w:pStyle w:val="Heading1"/>
        <w:ind w:left="0"/>
        <w:rPr>
          <w:rFonts w:ascii="Avenir Next LT Pro Light" w:hAnsi="Avenir Next LT Pro Light" w:cstheme="minorHAnsi"/>
          <w:b/>
          <w:bCs/>
          <w:sz w:val="22"/>
          <w:szCs w:val="22"/>
          <w:lang w:val="pt-BR"/>
        </w:rPr>
      </w:pPr>
    </w:p>
    <w:p w14:paraId="3EECD81B" w14:textId="5193F4CA" w:rsidR="001A59A2" w:rsidRPr="00E30437" w:rsidRDefault="001420AD" w:rsidP="001A59A2">
      <w:pPr>
        <w:pStyle w:val="Heading1"/>
        <w:rPr>
          <w:rFonts w:ascii="Avenir Next LT Pro Light" w:hAnsi="Avenir Next LT Pro Light" w:cstheme="minorHAnsi"/>
          <w:sz w:val="22"/>
          <w:szCs w:val="22"/>
          <w:lang w:val="pt-BR"/>
        </w:rPr>
      </w:pPr>
      <w:r w:rsidRPr="00E30437">
        <w:rPr>
          <w:rFonts w:ascii="Avenir Next LT Pro Light" w:hAnsi="Avenir Next LT Pro Light" w:cstheme="minorHAnsi"/>
          <w:sz w:val="22"/>
          <w:szCs w:val="22"/>
          <w:lang w:val="pt-BR"/>
        </w:rPr>
        <w:t xml:space="preserve">A bolsa de doutoramento do Rsif da PASET </w:t>
      </w:r>
      <w:r w:rsidRPr="00E30437">
        <w:rPr>
          <w:rFonts w:ascii="Avenir Next LT Pro Light" w:hAnsi="Avenir Next LT Pro Light" w:cstheme="minorHAnsi"/>
          <w:b/>
          <w:bCs/>
          <w:sz w:val="22"/>
          <w:szCs w:val="22"/>
          <w:u w:val="single"/>
          <w:lang w:val="pt-BR"/>
        </w:rPr>
        <w:t>não cobre</w:t>
      </w:r>
      <w:r w:rsidR="001A59A2" w:rsidRPr="00E30437">
        <w:rPr>
          <w:rFonts w:ascii="Avenir Next LT Pro Light" w:hAnsi="Avenir Next LT Pro Light" w:cstheme="minorHAnsi"/>
          <w:sz w:val="22"/>
          <w:szCs w:val="22"/>
          <w:lang w:val="pt-BR"/>
        </w:rPr>
        <w:t xml:space="preserve">: </w:t>
      </w:r>
    </w:p>
    <w:p w14:paraId="09EE5C5F" w14:textId="77777777" w:rsidR="001420AD" w:rsidRPr="00E30437" w:rsidRDefault="001420AD" w:rsidP="001420AD">
      <w:pPr>
        <w:pStyle w:val="Default"/>
        <w:numPr>
          <w:ilvl w:val="0"/>
          <w:numId w:val="17"/>
        </w:numPr>
        <w:jc w:val="both"/>
        <w:rPr>
          <w:rFonts w:ascii="Avenir Next LT Pro Light" w:eastAsia="Calibri-Light" w:hAnsi="Avenir Next LT Pro Light" w:cstheme="minorHAnsi"/>
          <w:color w:val="auto"/>
          <w:sz w:val="22"/>
          <w:szCs w:val="22"/>
          <w:lang w:val="pt-BR" w:bidi="en-US"/>
        </w:rPr>
      </w:pPr>
      <w:r w:rsidRPr="00E30437">
        <w:rPr>
          <w:rFonts w:ascii="Avenir Next LT Pro Light" w:eastAsia="Calibri-Light" w:hAnsi="Avenir Next LT Pro Light" w:cstheme="minorHAnsi"/>
          <w:color w:val="auto"/>
          <w:sz w:val="22"/>
          <w:szCs w:val="22"/>
          <w:lang w:val="pt-BR" w:bidi="en-US"/>
        </w:rPr>
        <w:t>Apoio suplementar aos membros da família/dependentes, incluindo filhos e cônjuges.</w:t>
      </w:r>
    </w:p>
    <w:p w14:paraId="185A4C08" w14:textId="77777777" w:rsidR="001420AD" w:rsidRPr="00E30437" w:rsidRDefault="001420AD" w:rsidP="001420AD">
      <w:pPr>
        <w:pStyle w:val="Default"/>
        <w:numPr>
          <w:ilvl w:val="0"/>
          <w:numId w:val="17"/>
        </w:numPr>
        <w:jc w:val="both"/>
        <w:rPr>
          <w:rFonts w:ascii="Avenir Next LT Pro Light" w:eastAsia="Calibri-Light" w:hAnsi="Avenir Next LT Pro Light" w:cstheme="minorHAnsi"/>
          <w:color w:val="auto"/>
          <w:sz w:val="22"/>
          <w:szCs w:val="22"/>
          <w:lang w:val="pt-BR" w:bidi="en-US"/>
        </w:rPr>
      </w:pPr>
      <w:r w:rsidRPr="00E30437">
        <w:rPr>
          <w:rFonts w:ascii="Avenir Next LT Pro Light" w:eastAsia="Calibri-Light" w:hAnsi="Avenir Next LT Pro Light" w:cstheme="minorHAnsi"/>
          <w:color w:val="auto"/>
          <w:sz w:val="22"/>
          <w:szCs w:val="22"/>
          <w:lang w:val="pt-BR" w:bidi="en-US"/>
        </w:rPr>
        <w:t xml:space="preserve">Bilhetes de regresso adicionais ao país de origem por razões pessoais. </w:t>
      </w:r>
    </w:p>
    <w:p w14:paraId="5BE0D0B7" w14:textId="02B2A648" w:rsidR="001A59A2" w:rsidRPr="00E30437" w:rsidRDefault="001420AD" w:rsidP="001420AD">
      <w:pPr>
        <w:pStyle w:val="Default"/>
        <w:numPr>
          <w:ilvl w:val="0"/>
          <w:numId w:val="17"/>
        </w:numPr>
        <w:jc w:val="both"/>
        <w:rPr>
          <w:rFonts w:ascii="Avenir Next LT Pro Light" w:eastAsia="Calibri-Light" w:hAnsi="Avenir Next LT Pro Light" w:cstheme="minorHAnsi"/>
          <w:color w:val="auto"/>
          <w:sz w:val="22"/>
          <w:szCs w:val="22"/>
          <w:lang w:val="pt-BR" w:bidi="en-US"/>
        </w:rPr>
      </w:pPr>
      <w:r w:rsidRPr="00E30437">
        <w:rPr>
          <w:rFonts w:ascii="Avenir Next LT Pro Light" w:eastAsia="Calibri-Light" w:hAnsi="Avenir Next LT Pro Light" w:cstheme="minorHAnsi"/>
          <w:color w:val="auto"/>
          <w:sz w:val="22"/>
          <w:szCs w:val="22"/>
          <w:lang w:val="pt-BR" w:bidi="en-US"/>
        </w:rPr>
        <w:t>Custos de candidatura às AHU, incluindo a certificação e a equivalencia de certificados</w:t>
      </w:r>
    </w:p>
    <w:p w14:paraId="5AB3E049" w14:textId="77777777" w:rsidR="001A59A2" w:rsidRPr="00E30437" w:rsidRDefault="001A59A2" w:rsidP="001A59A2">
      <w:pPr>
        <w:pStyle w:val="Default"/>
        <w:ind w:left="709"/>
        <w:jc w:val="both"/>
        <w:rPr>
          <w:rFonts w:ascii="Avenir Next LT Pro Light" w:eastAsia="Calibri-Light" w:hAnsi="Avenir Next LT Pro Light" w:cstheme="minorHAnsi"/>
          <w:color w:val="auto"/>
          <w:sz w:val="22"/>
          <w:szCs w:val="22"/>
          <w:lang w:val="pt-BR" w:bidi="en-US"/>
        </w:rPr>
      </w:pPr>
    </w:p>
    <w:p w14:paraId="1E0560B8" w14:textId="60A41802" w:rsidR="001A59A2" w:rsidRDefault="001420AD" w:rsidP="001A59A2">
      <w:pPr>
        <w:spacing w:after="0" w:line="240" w:lineRule="auto"/>
        <w:contextualSpacing/>
        <w:jc w:val="both"/>
        <w:outlineLvl w:val="3"/>
        <w:rPr>
          <w:rFonts w:ascii="Avenir Next LT Pro Light" w:eastAsia="Times New Roman" w:hAnsi="Avenir Next LT Pro Light" w:cstheme="minorHAnsi"/>
          <w:b/>
          <w:bCs/>
          <w:color w:val="000000"/>
          <w:lang w:val="en-GB"/>
        </w:rPr>
      </w:pPr>
      <w:r w:rsidRPr="001420AD">
        <w:rPr>
          <w:rFonts w:ascii="Avenir Next LT Pro Light" w:eastAsia="Times New Roman" w:hAnsi="Avenir Next LT Pro Light" w:cstheme="minorHAnsi"/>
          <w:b/>
          <w:bCs/>
          <w:color w:val="000000"/>
          <w:lang w:val="en-GB"/>
        </w:rPr>
        <w:lastRenderedPageBreak/>
        <w:t>PROCESSO DE CANDIDATURA</w:t>
      </w:r>
    </w:p>
    <w:p w14:paraId="3C4176C3" w14:textId="77777777" w:rsidR="00613A5B" w:rsidRPr="008714B9" w:rsidRDefault="00613A5B" w:rsidP="001A59A2">
      <w:pPr>
        <w:spacing w:after="0" w:line="240" w:lineRule="auto"/>
        <w:contextualSpacing/>
        <w:jc w:val="both"/>
        <w:outlineLvl w:val="3"/>
        <w:rPr>
          <w:rFonts w:ascii="Avenir Next LT Pro Light" w:eastAsia="Times New Roman" w:hAnsi="Avenir Next LT Pro Light" w:cstheme="minorHAnsi"/>
          <w:color w:val="000000"/>
          <w:lang w:val="en-GB"/>
        </w:rPr>
      </w:pPr>
    </w:p>
    <w:p w14:paraId="111A0973" w14:textId="77777777" w:rsidR="001420AD" w:rsidRPr="00E30437" w:rsidRDefault="001420AD" w:rsidP="001420AD">
      <w:pPr>
        <w:pStyle w:val="ListParagraph"/>
        <w:numPr>
          <w:ilvl w:val="0"/>
          <w:numId w:val="19"/>
        </w:numPr>
        <w:jc w:val="both"/>
        <w:rPr>
          <w:rFonts w:ascii="Avenir Next LT Pro Light" w:eastAsia="Times New Roman" w:hAnsi="Avenir Next LT Pro Light" w:cstheme="minorHAnsi"/>
          <w:b/>
          <w:bCs/>
          <w:lang w:val="pt-BR" w:eastAsia="en-GB"/>
        </w:rPr>
      </w:pPr>
      <w:r w:rsidRPr="00E30437">
        <w:rPr>
          <w:rFonts w:ascii="Avenir Next LT Pro Light" w:eastAsia="Times New Roman" w:hAnsi="Avenir Next LT Pro Light" w:cstheme="minorHAnsi"/>
          <w:lang w:val="pt-BR" w:eastAsia="en-GB"/>
        </w:rPr>
        <w:t>Só serão aceites as candidaturas completas apresentadas online.</w:t>
      </w:r>
      <w:r w:rsidRPr="00E30437">
        <w:rPr>
          <w:rFonts w:ascii="Avenir Next LT Pro Light" w:eastAsia="Times New Roman" w:hAnsi="Avenir Next LT Pro Light" w:cstheme="minorHAnsi"/>
          <w:b/>
          <w:bCs/>
          <w:lang w:val="pt-BR" w:eastAsia="en-GB"/>
        </w:rPr>
        <w:t xml:space="preserve"> As candidaturas enviadas por correio eletrónico ou em papel não serão consideradas. </w:t>
      </w:r>
    </w:p>
    <w:p w14:paraId="021A597B" w14:textId="2EE9317B" w:rsidR="001A59A2" w:rsidRPr="00D0564D" w:rsidRDefault="001420AD" w:rsidP="001420AD">
      <w:pPr>
        <w:pStyle w:val="ListParagraph"/>
        <w:numPr>
          <w:ilvl w:val="0"/>
          <w:numId w:val="19"/>
        </w:numPr>
        <w:jc w:val="both"/>
        <w:rPr>
          <w:rFonts w:ascii="Avenir Next LT Pro Light" w:hAnsi="Avenir Next LT Pro Light" w:cstheme="minorHAnsi"/>
        </w:rPr>
      </w:pPr>
      <w:r w:rsidRPr="00E30437">
        <w:rPr>
          <w:rFonts w:ascii="Avenir Next LT Pro Light" w:eastAsia="Times New Roman" w:hAnsi="Avenir Next LT Pro Light" w:cstheme="minorHAnsi"/>
          <w:b/>
          <w:bCs/>
          <w:lang w:val="pt-BR" w:eastAsia="en-GB"/>
        </w:rPr>
        <w:t>As candidaturas serão analisadas para detetar plágio. A prova de plágio invalidará a candidatura.</w:t>
      </w:r>
    </w:p>
    <w:p w14:paraId="47E76ACC" w14:textId="183C30BD" w:rsidR="001A59A2" w:rsidRPr="00E30437" w:rsidRDefault="001420AD" w:rsidP="001A59A2">
      <w:pPr>
        <w:spacing w:after="0" w:line="240" w:lineRule="auto"/>
        <w:contextualSpacing/>
        <w:jc w:val="both"/>
        <w:outlineLvl w:val="3"/>
        <w:rPr>
          <w:rFonts w:ascii="Avenir Next LT Pro Light" w:eastAsia="Times New Roman" w:hAnsi="Avenir Next LT Pro Light" w:cstheme="minorHAnsi"/>
          <w:color w:val="000000"/>
          <w:lang w:val="pt-BR"/>
        </w:rPr>
      </w:pPr>
      <w:r w:rsidRPr="00E30437">
        <w:rPr>
          <w:rFonts w:ascii="Avenir Next LT Pro Light" w:eastAsia="Times New Roman" w:hAnsi="Avenir Next LT Pro Light" w:cstheme="minorHAnsi"/>
          <w:b/>
          <w:bCs/>
          <w:color w:val="000000"/>
          <w:lang w:val="pt-BR"/>
        </w:rPr>
        <w:t>PRAZO</w:t>
      </w:r>
    </w:p>
    <w:p w14:paraId="375DCAD6" w14:textId="0FE2E371" w:rsidR="001420AD" w:rsidRPr="00E30437" w:rsidRDefault="001420AD" w:rsidP="001420AD">
      <w:pPr>
        <w:keepNext/>
        <w:keepLines/>
        <w:spacing w:after="0" w:line="240" w:lineRule="auto"/>
        <w:outlineLvl w:val="1"/>
        <w:rPr>
          <w:rFonts w:ascii="Avenir Next LT Pro Light" w:eastAsia="Times New Roman" w:hAnsi="Avenir Next LT Pro Light" w:cstheme="minorHAnsi"/>
          <w:b/>
          <w:bCs/>
          <w:color w:val="000000"/>
          <w:lang w:val="pt-BR"/>
        </w:rPr>
      </w:pPr>
      <w:r w:rsidRPr="00E30437">
        <w:rPr>
          <w:rFonts w:ascii="Avenir Next LT Pro Light" w:eastAsia="Times New Roman" w:hAnsi="Avenir Next LT Pro Light" w:cstheme="minorHAnsi"/>
          <w:color w:val="000000"/>
          <w:lang w:val="pt-BR"/>
        </w:rPr>
        <w:t xml:space="preserve">Prazo para apresentação de candidaturas </w:t>
      </w:r>
      <w:r w:rsidRPr="00E30437">
        <w:rPr>
          <w:rFonts w:ascii="Avenir Next LT Pro Light" w:eastAsia="Times New Roman" w:hAnsi="Avenir Next LT Pro Light" w:cstheme="minorHAnsi"/>
          <w:b/>
          <w:bCs/>
          <w:color w:val="000000"/>
          <w:lang w:val="pt-BR"/>
        </w:rPr>
        <w:t>1</w:t>
      </w:r>
      <w:r w:rsidR="001F5F79">
        <w:rPr>
          <w:rFonts w:ascii="Avenir Next LT Pro Light" w:eastAsia="Times New Roman" w:hAnsi="Avenir Next LT Pro Light" w:cstheme="minorHAnsi"/>
          <w:b/>
          <w:bCs/>
          <w:color w:val="000000"/>
          <w:lang w:val="pt-BR"/>
        </w:rPr>
        <w:t>6</w:t>
      </w:r>
      <w:r w:rsidRPr="00E30437">
        <w:rPr>
          <w:rFonts w:ascii="Avenir Next LT Pro Light" w:eastAsia="Times New Roman" w:hAnsi="Avenir Next LT Pro Light" w:cstheme="minorHAnsi"/>
          <w:b/>
          <w:bCs/>
          <w:color w:val="000000"/>
          <w:lang w:val="pt-BR"/>
        </w:rPr>
        <w:t xml:space="preserve"> de setembro de 2024 às 17:00 horas (hora da África Oriental; UTC+3)</w:t>
      </w:r>
    </w:p>
    <w:p w14:paraId="243B4005" w14:textId="77777777" w:rsidR="001420AD" w:rsidRPr="00E30437" w:rsidRDefault="001420AD" w:rsidP="001420AD">
      <w:pPr>
        <w:keepNext/>
        <w:keepLines/>
        <w:spacing w:after="0" w:line="240" w:lineRule="auto"/>
        <w:outlineLvl w:val="1"/>
        <w:rPr>
          <w:rFonts w:ascii="Avenir Next LT Pro Light" w:eastAsia="Times New Roman" w:hAnsi="Avenir Next LT Pro Light" w:cstheme="minorHAnsi"/>
          <w:b/>
          <w:bCs/>
          <w:color w:val="000000"/>
          <w:lang w:val="pt-BR"/>
        </w:rPr>
      </w:pPr>
    </w:p>
    <w:p w14:paraId="4E35A988" w14:textId="1013D636" w:rsidR="001E37C0" w:rsidRPr="00E30437" w:rsidRDefault="001420AD" w:rsidP="001420AD">
      <w:pPr>
        <w:keepNext/>
        <w:keepLines/>
        <w:spacing w:after="0" w:line="240" w:lineRule="auto"/>
        <w:outlineLvl w:val="1"/>
        <w:rPr>
          <w:rFonts w:ascii="Avenir Next LT Pro Light" w:eastAsia="Times New Roman" w:hAnsi="Avenir Next LT Pro Light" w:cstheme="minorHAnsi"/>
          <w:color w:val="000000"/>
          <w:lang w:val="pt-BR"/>
        </w:rPr>
      </w:pPr>
      <w:r w:rsidRPr="00E30437">
        <w:rPr>
          <w:rFonts w:ascii="Avenir Next LT Pro Light" w:eastAsia="Times New Roman" w:hAnsi="Avenir Next LT Pro Light" w:cstheme="minorHAnsi"/>
          <w:b/>
          <w:bCs/>
          <w:color w:val="000000"/>
          <w:lang w:val="pt-BR"/>
        </w:rPr>
        <w:t xml:space="preserve">Para quaisquer questões, contactar: </w:t>
      </w:r>
      <w:r w:rsidRPr="00E30437">
        <w:rPr>
          <w:rFonts w:ascii="Avenir Next LT Pro Light" w:eastAsia="Times New Roman" w:hAnsi="Avenir Next LT Pro Light" w:cstheme="minorHAnsi"/>
          <w:color w:val="000000"/>
          <w:lang w:val="pt-BR"/>
        </w:rPr>
        <w:t>O Diretor, Unidade de Coordenação Regional (RCU), icipe Rsifscholarships@icipe.org</w:t>
      </w:r>
    </w:p>
    <w:sectPr w:rsidR="001E37C0" w:rsidRPr="00E30437" w:rsidSect="00A31C45">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996F9" w14:textId="77777777" w:rsidR="00C07828" w:rsidRDefault="00C07828" w:rsidP="002B0D09">
      <w:pPr>
        <w:spacing w:after="0" w:line="240" w:lineRule="auto"/>
      </w:pPr>
      <w:r>
        <w:separator/>
      </w:r>
    </w:p>
  </w:endnote>
  <w:endnote w:type="continuationSeparator" w:id="0">
    <w:p w14:paraId="02A62237" w14:textId="77777777" w:rsidR="00C07828" w:rsidRDefault="00C07828" w:rsidP="002B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alibri-Light">
    <w:altName w:val="Calibri"/>
    <w:charset w:val="00"/>
    <w:family w:val="auto"/>
    <w:pitch w:val="variable"/>
    <w:sig w:usb0="A00002EF" w:usb1="4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973082"/>
      <w:docPartObj>
        <w:docPartGallery w:val="Page Numbers (Bottom of Page)"/>
        <w:docPartUnique/>
      </w:docPartObj>
    </w:sdtPr>
    <w:sdtEndPr>
      <w:rPr>
        <w:noProof/>
      </w:rPr>
    </w:sdtEndPr>
    <w:sdtContent>
      <w:p w14:paraId="1FE8B5E6" w14:textId="003660D4" w:rsidR="002B0D09" w:rsidRDefault="002B0D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E6D4C" w14:textId="77777777" w:rsidR="002B0D09" w:rsidRDefault="002B0D09">
    <w:pPr>
      <w:pStyle w:val="Footer"/>
    </w:pPr>
  </w:p>
  <w:p w14:paraId="63DD8057" w14:textId="77777777" w:rsidR="00425D23" w:rsidRDefault="00425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49954" w14:textId="77777777" w:rsidR="00C07828" w:rsidRDefault="00C07828" w:rsidP="002B0D09">
      <w:pPr>
        <w:spacing w:after="0" w:line="240" w:lineRule="auto"/>
      </w:pPr>
      <w:r>
        <w:separator/>
      </w:r>
    </w:p>
  </w:footnote>
  <w:footnote w:type="continuationSeparator" w:id="0">
    <w:p w14:paraId="7392004C" w14:textId="77777777" w:rsidR="00C07828" w:rsidRDefault="00C07828" w:rsidP="002B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776A" w14:textId="1D518112" w:rsidR="008416C9" w:rsidRDefault="008416C9" w:rsidP="008416C9">
    <w:pPr>
      <w:pStyle w:val="Header"/>
      <w:jc w:val="center"/>
    </w:pPr>
  </w:p>
  <w:p w14:paraId="7FC3C298" w14:textId="77777777" w:rsidR="00425D23" w:rsidRDefault="00425D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6017" w14:textId="3320E773" w:rsidR="00843D96" w:rsidRDefault="00843D96" w:rsidP="00207E0F">
    <w:pPr>
      <w:pStyle w:val="Header"/>
      <w:jc w:val="center"/>
    </w:pPr>
    <w:r>
      <w:rPr>
        <w:noProof/>
      </w:rPr>
      <w:drawing>
        <wp:inline distT="0" distB="0" distL="0" distR="0" wp14:anchorId="572463FA" wp14:editId="2A1C590B">
          <wp:extent cx="5621020" cy="939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020"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754"/>
    <w:multiLevelType w:val="hybridMultilevel"/>
    <w:tmpl w:val="5DB4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2531E"/>
    <w:multiLevelType w:val="hybridMultilevel"/>
    <w:tmpl w:val="E9C4C62E"/>
    <w:lvl w:ilvl="0" w:tplc="2000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2E7D21"/>
    <w:multiLevelType w:val="hybridMultilevel"/>
    <w:tmpl w:val="82BA82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425717"/>
    <w:multiLevelType w:val="hybridMultilevel"/>
    <w:tmpl w:val="97F29E2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94625BE"/>
    <w:multiLevelType w:val="hybridMultilevel"/>
    <w:tmpl w:val="5478D6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F440752"/>
    <w:multiLevelType w:val="hybridMultilevel"/>
    <w:tmpl w:val="2A14926E"/>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6" w15:restartNumberingAfterBreak="0">
    <w:nsid w:val="2F797B4C"/>
    <w:multiLevelType w:val="hybridMultilevel"/>
    <w:tmpl w:val="E99C97E0"/>
    <w:lvl w:ilvl="0" w:tplc="4B86CD6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6F0529D"/>
    <w:multiLevelType w:val="hybridMultilevel"/>
    <w:tmpl w:val="2FB8030A"/>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cs="Wingdings" w:hint="default"/>
      </w:rPr>
    </w:lvl>
    <w:lvl w:ilvl="3" w:tplc="20000001" w:tentative="1">
      <w:start w:val="1"/>
      <w:numFmt w:val="bullet"/>
      <w:lvlText w:val=""/>
      <w:lvlJc w:val="left"/>
      <w:pPr>
        <w:ind w:left="2520" w:hanging="360"/>
      </w:pPr>
      <w:rPr>
        <w:rFonts w:ascii="Symbol" w:hAnsi="Symbol" w:cs="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cs="Wingdings" w:hint="default"/>
      </w:rPr>
    </w:lvl>
    <w:lvl w:ilvl="6" w:tplc="20000001" w:tentative="1">
      <w:start w:val="1"/>
      <w:numFmt w:val="bullet"/>
      <w:lvlText w:val=""/>
      <w:lvlJc w:val="left"/>
      <w:pPr>
        <w:ind w:left="4680" w:hanging="360"/>
      </w:pPr>
      <w:rPr>
        <w:rFonts w:ascii="Symbol" w:hAnsi="Symbol" w:cs="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375752B6"/>
    <w:multiLevelType w:val="hybridMultilevel"/>
    <w:tmpl w:val="CDC21D4E"/>
    <w:lvl w:ilvl="0" w:tplc="2000000F">
      <w:start w:val="1"/>
      <w:numFmt w:val="decimal"/>
      <w:lvlText w:val="%1."/>
      <w:lvlJc w:val="left"/>
      <w:pPr>
        <w:ind w:left="770" w:hanging="360"/>
      </w:pPr>
    </w:lvl>
    <w:lvl w:ilvl="1" w:tplc="20000019">
      <w:start w:val="1"/>
      <w:numFmt w:val="lowerLetter"/>
      <w:lvlText w:val="%2."/>
      <w:lvlJc w:val="left"/>
      <w:pPr>
        <w:ind w:left="1490" w:hanging="360"/>
      </w:pPr>
    </w:lvl>
    <w:lvl w:ilvl="2" w:tplc="2000001B" w:tentative="1">
      <w:start w:val="1"/>
      <w:numFmt w:val="lowerRoman"/>
      <w:lvlText w:val="%3."/>
      <w:lvlJc w:val="right"/>
      <w:pPr>
        <w:ind w:left="2210" w:hanging="180"/>
      </w:pPr>
    </w:lvl>
    <w:lvl w:ilvl="3" w:tplc="2000000F" w:tentative="1">
      <w:start w:val="1"/>
      <w:numFmt w:val="decimal"/>
      <w:lvlText w:val="%4."/>
      <w:lvlJc w:val="left"/>
      <w:pPr>
        <w:ind w:left="2930" w:hanging="360"/>
      </w:pPr>
    </w:lvl>
    <w:lvl w:ilvl="4" w:tplc="20000019" w:tentative="1">
      <w:start w:val="1"/>
      <w:numFmt w:val="lowerLetter"/>
      <w:lvlText w:val="%5."/>
      <w:lvlJc w:val="left"/>
      <w:pPr>
        <w:ind w:left="3650" w:hanging="360"/>
      </w:pPr>
    </w:lvl>
    <w:lvl w:ilvl="5" w:tplc="2000001B" w:tentative="1">
      <w:start w:val="1"/>
      <w:numFmt w:val="lowerRoman"/>
      <w:lvlText w:val="%6."/>
      <w:lvlJc w:val="right"/>
      <w:pPr>
        <w:ind w:left="4370" w:hanging="180"/>
      </w:pPr>
    </w:lvl>
    <w:lvl w:ilvl="6" w:tplc="2000000F" w:tentative="1">
      <w:start w:val="1"/>
      <w:numFmt w:val="decimal"/>
      <w:lvlText w:val="%7."/>
      <w:lvlJc w:val="left"/>
      <w:pPr>
        <w:ind w:left="5090" w:hanging="360"/>
      </w:pPr>
    </w:lvl>
    <w:lvl w:ilvl="7" w:tplc="20000019" w:tentative="1">
      <w:start w:val="1"/>
      <w:numFmt w:val="lowerLetter"/>
      <w:lvlText w:val="%8."/>
      <w:lvlJc w:val="left"/>
      <w:pPr>
        <w:ind w:left="5810" w:hanging="360"/>
      </w:pPr>
    </w:lvl>
    <w:lvl w:ilvl="8" w:tplc="2000001B" w:tentative="1">
      <w:start w:val="1"/>
      <w:numFmt w:val="lowerRoman"/>
      <w:lvlText w:val="%9."/>
      <w:lvlJc w:val="right"/>
      <w:pPr>
        <w:ind w:left="6530" w:hanging="180"/>
      </w:pPr>
    </w:lvl>
  </w:abstractNum>
  <w:abstractNum w:abstractNumId="9" w15:restartNumberingAfterBreak="0">
    <w:nsid w:val="37E745E2"/>
    <w:multiLevelType w:val="hybridMultilevel"/>
    <w:tmpl w:val="53A671A2"/>
    <w:lvl w:ilvl="0" w:tplc="20000017">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126AC1"/>
    <w:multiLevelType w:val="hybridMultilevel"/>
    <w:tmpl w:val="56485E22"/>
    <w:lvl w:ilvl="0" w:tplc="76E21D24">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422C4365"/>
    <w:multiLevelType w:val="hybridMultilevel"/>
    <w:tmpl w:val="715A1628"/>
    <w:lvl w:ilvl="0" w:tplc="5D645B3A">
      <w:start w:val="1"/>
      <w:numFmt w:val="lowerRoman"/>
      <w:lvlText w:val="%1."/>
      <w:lvlJc w:val="right"/>
      <w:pPr>
        <w:ind w:left="720" w:hanging="360"/>
      </w:pPr>
      <w:rPr>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3121AA2"/>
    <w:multiLevelType w:val="hybridMultilevel"/>
    <w:tmpl w:val="0250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E25A8"/>
    <w:multiLevelType w:val="multilevel"/>
    <w:tmpl w:val="9DBEF12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600B4BFE"/>
    <w:multiLevelType w:val="hybridMultilevel"/>
    <w:tmpl w:val="3F0885B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1B6469F"/>
    <w:multiLevelType w:val="hybridMultilevel"/>
    <w:tmpl w:val="2CCAB0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79507D9"/>
    <w:multiLevelType w:val="hybridMultilevel"/>
    <w:tmpl w:val="1F36D0AE"/>
    <w:lvl w:ilvl="0" w:tplc="2E9C8C72">
      <w:start w:val="1"/>
      <w:numFmt w:val="decimal"/>
      <w:lvlText w:val="%1."/>
      <w:lvlJc w:val="left"/>
      <w:pPr>
        <w:ind w:left="0" w:firstLine="0"/>
      </w:pPr>
      <w:rPr>
        <w:rFonts w:ascii="Times New Roman" w:hAnsi="Times New Roman" w:cs="Times New Roman" w:hint="default"/>
        <w:b w:val="0"/>
        <w:bCs w:val="0"/>
        <w:i w:val="0"/>
        <w:iCs w:val="0"/>
        <w:strike w:val="0"/>
      </w:rPr>
    </w:lvl>
    <w:lvl w:ilvl="1" w:tplc="04090019">
      <w:start w:val="1"/>
      <w:numFmt w:val="lowerLetter"/>
      <w:lvlText w:val="%2."/>
      <w:lvlJc w:val="left"/>
      <w:pPr>
        <w:ind w:left="12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DCA3534"/>
    <w:multiLevelType w:val="hybridMultilevel"/>
    <w:tmpl w:val="8F8A34D2"/>
    <w:lvl w:ilvl="0" w:tplc="20000017">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1E2CD6"/>
    <w:multiLevelType w:val="hybridMultilevel"/>
    <w:tmpl w:val="C50262F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9330213">
    <w:abstractNumId w:val="15"/>
  </w:num>
  <w:num w:numId="2" w16cid:durableId="729767385">
    <w:abstractNumId w:val="8"/>
  </w:num>
  <w:num w:numId="3" w16cid:durableId="1577477284">
    <w:abstractNumId w:val="4"/>
  </w:num>
  <w:num w:numId="4" w16cid:durableId="751008185">
    <w:abstractNumId w:val="16"/>
  </w:num>
  <w:num w:numId="5" w16cid:durableId="1581016947">
    <w:abstractNumId w:val="3"/>
  </w:num>
  <w:num w:numId="6" w16cid:durableId="1107240983">
    <w:abstractNumId w:val="14"/>
  </w:num>
  <w:num w:numId="7" w16cid:durableId="97798521">
    <w:abstractNumId w:val="6"/>
  </w:num>
  <w:num w:numId="8" w16cid:durableId="274604451">
    <w:abstractNumId w:val="13"/>
  </w:num>
  <w:num w:numId="9" w16cid:durableId="711731725">
    <w:abstractNumId w:val="1"/>
  </w:num>
  <w:num w:numId="10" w16cid:durableId="1808860712">
    <w:abstractNumId w:val="0"/>
  </w:num>
  <w:num w:numId="11" w16cid:durableId="1812207321">
    <w:abstractNumId w:val="2"/>
  </w:num>
  <w:num w:numId="12" w16cid:durableId="1163811047">
    <w:abstractNumId w:val="12"/>
  </w:num>
  <w:num w:numId="13" w16cid:durableId="1613517191">
    <w:abstractNumId w:val="10"/>
  </w:num>
  <w:num w:numId="14" w16cid:durableId="23141534">
    <w:abstractNumId w:val="7"/>
  </w:num>
  <w:num w:numId="15" w16cid:durableId="377634839">
    <w:abstractNumId w:val="11"/>
  </w:num>
  <w:num w:numId="16" w16cid:durableId="1354572303">
    <w:abstractNumId w:val="18"/>
  </w:num>
  <w:num w:numId="17" w16cid:durableId="780614186">
    <w:abstractNumId w:val="5"/>
  </w:num>
  <w:num w:numId="18" w16cid:durableId="1021930344">
    <w:abstractNumId w:val="17"/>
  </w:num>
  <w:num w:numId="19" w16cid:durableId="889997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NTC1MDUyNjY1sTBR0lEKTi0uzszPAykwqQUAr3AuMywAAAA="/>
  </w:docVars>
  <w:rsids>
    <w:rsidRoot w:val="00404CA8"/>
    <w:rsid w:val="00000FD1"/>
    <w:rsid w:val="0000312C"/>
    <w:rsid w:val="00004554"/>
    <w:rsid w:val="000109B5"/>
    <w:rsid w:val="00016B65"/>
    <w:rsid w:val="00034A89"/>
    <w:rsid w:val="000357A9"/>
    <w:rsid w:val="00040FE9"/>
    <w:rsid w:val="00041430"/>
    <w:rsid w:val="00054C9F"/>
    <w:rsid w:val="00062140"/>
    <w:rsid w:val="00083757"/>
    <w:rsid w:val="00091C84"/>
    <w:rsid w:val="000A2F5C"/>
    <w:rsid w:val="000C65AF"/>
    <w:rsid w:val="000D11B3"/>
    <w:rsid w:val="000E3441"/>
    <w:rsid w:val="000F311E"/>
    <w:rsid w:val="000F5380"/>
    <w:rsid w:val="000F7F92"/>
    <w:rsid w:val="00102D95"/>
    <w:rsid w:val="00104337"/>
    <w:rsid w:val="0011179D"/>
    <w:rsid w:val="00111DD3"/>
    <w:rsid w:val="0011396F"/>
    <w:rsid w:val="00131C2F"/>
    <w:rsid w:val="00141AF5"/>
    <w:rsid w:val="001420AD"/>
    <w:rsid w:val="0014277C"/>
    <w:rsid w:val="00144EF4"/>
    <w:rsid w:val="00151F6F"/>
    <w:rsid w:val="00156FEF"/>
    <w:rsid w:val="00163F37"/>
    <w:rsid w:val="00166AA7"/>
    <w:rsid w:val="00167E8C"/>
    <w:rsid w:val="00180193"/>
    <w:rsid w:val="001929AF"/>
    <w:rsid w:val="001A16B8"/>
    <w:rsid w:val="001A3DE7"/>
    <w:rsid w:val="001A59A2"/>
    <w:rsid w:val="001B0ACC"/>
    <w:rsid w:val="001B12C4"/>
    <w:rsid w:val="001B47E8"/>
    <w:rsid w:val="001B7365"/>
    <w:rsid w:val="001B739C"/>
    <w:rsid w:val="001C5855"/>
    <w:rsid w:val="001C6CFC"/>
    <w:rsid w:val="001D55BF"/>
    <w:rsid w:val="001D5F49"/>
    <w:rsid w:val="001E37C0"/>
    <w:rsid w:val="001F5F79"/>
    <w:rsid w:val="00203465"/>
    <w:rsid w:val="00203E02"/>
    <w:rsid w:val="00206836"/>
    <w:rsid w:val="00207E0F"/>
    <w:rsid w:val="002106EA"/>
    <w:rsid w:val="0022010F"/>
    <w:rsid w:val="00220399"/>
    <w:rsid w:val="002234AF"/>
    <w:rsid w:val="00231113"/>
    <w:rsid w:val="00233A3D"/>
    <w:rsid w:val="00237ACF"/>
    <w:rsid w:val="00240EC4"/>
    <w:rsid w:val="00247043"/>
    <w:rsid w:val="00247794"/>
    <w:rsid w:val="002620C6"/>
    <w:rsid w:val="0026249F"/>
    <w:rsid w:val="00266A59"/>
    <w:rsid w:val="00270F2A"/>
    <w:rsid w:val="0027415F"/>
    <w:rsid w:val="0027677E"/>
    <w:rsid w:val="00291F7B"/>
    <w:rsid w:val="00292862"/>
    <w:rsid w:val="00292A1A"/>
    <w:rsid w:val="002949A9"/>
    <w:rsid w:val="00295870"/>
    <w:rsid w:val="00295CD0"/>
    <w:rsid w:val="002979F8"/>
    <w:rsid w:val="002A3F5F"/>
    <w:rsid w:val="002A5CA9"/>
    <w:rsid w:val="002A7A7A"/>
    <w:rsid w:val="002B0D09"/>
    <w:rsid w:val="002B2359"/>
    <w:rsid w:val="002B54D7"/>
    <w:rsid w:val="002B707F"/>
    <w:rsid w:val="002D006C"/>
    <w:rsid w:val="002D17A5"/>
    <w:rsid w:val="002F15EB"/>
    <w:rsid w:val="002F386B"/>
    <w:rsid w:val="002F3C01"/>
    <w:rsid w:val="002F53A5"/>
    <w:rsid w:val="002F61CB"/>
    <w:rsid w:val="00300AF0"/>
    <w:rsid w:val="00300EFD"/>
    <w:rsid w:val="003050EA"/>
    <w:rsid w:val="00307CD3"/>
    <w:rsid w:val="00326C24"/>
    <w:rsid w:val="003371C8"/>
    <w:rsid w:val="003475D3"/>
    <w:rsid w:val="003505B7"/>
    <w:rsid w:val="0035223C"/>
    <w:rsid w:val="00352435"/>
    <w:rsid w:val="00355A46"/>
    <w:rsid w:val="00357402"/>
    <w:rsid w:val="00372A5A"/>
    <w:rsid w:val="00372EA1"/>
    <w:rsid w:val="00382BE7"/>
    <w:rsid w:val="00386DD5"/>
    <w:rsid w:val="00393D6C"/>
    <w:rsid w:val="003A2ED0"/>
    <w:rsid w:val="003A3539"/>
    <w:rsid w:val="003A4291"/>
    <w:rsid w:val="003C1354"/>
    <w:rsid w:val="003D3B73"/>
    <w:rsid w:val="003D6FCF"/>
    <w:rsid w:val="003E3A22"/>
    <w:rsid w:val="003F147F"/>
    <w:rsid w:val="003F3252"/>
    <w:rsid w:val="003F39A2"/>
    <w:rsid w:val="00404CA8"/>
    <w:rsid w:val="00412263"/>
    <w:rsid w:val="004139E7"/>
    <w:rsid w:val="0041553F"/>
    <w:rsid w:val="00423FFA"/>
    <w:rsid w:val="00424804"/>
    <w:rsid w:val="00425D23"/>
    <w:rsid w:val="00435C43"/>
    <w:rsid w:val="00436474"/>
    <w:rsid w:val="00445106"/>
    <w:rsid w:val="00446521"/>
    <w:rsid w:val="0045057E"/>
    <w:rsid w:val="00450D26"/>
    <w:rsid w:val="0045208F"/>
    <w:rsid w:val="00453125"/>
    <w:rsid w:val="004531AE"/>
    <w:rsid w:val="00462B0A"/>
    <w:rsid w:val="004630AD"/>
    <w:rsid w:val="0047719A"/>
    <w:rsid w:val="004817AC"/>
    <w:rsid w:val="0048728C"/>
    <w:rsid w:val="004A2E50"/>
    <w:rsid w:val="004A343E"/>
    <w:rsid w:val="004A42D7"/>
    <w:rsid w:val="004A7021"/>
    <w:rsid w:val="004B6C0C"/>
    <w:rsid w:val="004C3767"/>
    <w:rsid w:val="004E0BE5"/>
    <w:rsid w:val="004E50C3"/>
    <w:rsid w:val="004F4778"/>
    <w:rsid w:val="00504154"/>
    <w:rsid w:val="0051495A"/>
    <w:rsid w:val="00515672"/>
    <w:rsid w:val="00521776"/>
    <w:rsid w:val="0052579F"/>
    <w:rsid w:val="005357C7"/>
    <w:rsid w:val="00544B08"/>
    <w:rsid w:val="00545A8B"/>
    <w:rsid w:val="00547216"/>
    <w:rsid w:val="00547587"/>
    <w:rsid w:val="0055481D"/>
    <w:rsid w:val="005627BC"/>
    <w:rsid w:val="00567A92"/>
    <w:rsid w:val="00571D9C"/>
    <w:rsid w:val="00573E96"/>
    <w:rsid w:val="00577D40"/>
    <w:rsid w:val="00577EB8"/>
    <w:rsid w:val="005827A6"/>
    <w:rsid w:val="00587258"/>
    <w:rsid w:val="00596A7E"/>
    <w:rsid w:val="005A4E74"/>
    <w:rsid w:val="005A4ECA"/>
    <w:rsid w:val="005B1592"/>
    <w:rsid w:val="005B4B19"/>
    <w:rsid w:val="005B5409"/>
    <w:rsid w:val="005B5FC4"/>
    <w:rsid w:val="005B66E3"/>
    <w:rsid w:val="005B6F7A"/>
    <w:rsid w:val="005C1108"/>
    <w:rsid w:val="005C35E4"/>
    <w:rsid w:val="005D09C2"/>
    <w:rsid w:val="005D20F1"/>
    <w:rsid w:val="005D2EE1"/>
    <w:rsid w:val="005E4DE5"/>
    <w:rsid w:val="006029B2"/>
    <w:rsid w:val="006029D4"/>
    <w:rsid w:val="00603553"/>
    <w:rsid w:val="00605405"/>
    <w:rsid w:val="00607696"/>
    <w:rsid w:val="00607F3F"/>
    <w:rsid w:val="00613A5B"/>
    <w:rsid w:val="006307DA"/>
    <w:rsid w:val="00636258"/>
    <w:rsid w:val="0063675F"/>
    <w:rsid w:val="0064262A"/>
    <w:rsid w:val="00645FA3"/>
    <w:rsid w:val="00646E2B"/>
    <w:rsid w:val="0065169C"/>
    <w:rsid w:val="00653CD1"/>
    <w:rsid w:val="0065408F"/>
    <w:rsid w:val="0065646F"/>
    <w:rsid w:val="006618F6"/>
    <w:rsid w:val="00664CAD"/>
    <w:rsid w:val="0067439D"/>
    <w:rsid w:val="00681EBE"/>
    <w:rsid w:val="00684BF6"/>
    <w:rsid w:val="00687519"/>
    <w:rsid w:val="006A17A1"/>
    <w:rsid w:val="006A38B2"/>
    <w:rsid w:val="006A4454"/>
    <w:rsid w:val="006B35BD"/>
    <w:rsid w:val="006B3DFE"/>
    <w:rsid w:val="006B41D7"/>
    <w:rsid w:val="006B73CA"/>
    <w:rsid w:val="006C475A"/>
    <w:rsid w:val="006C502A"/>
    <w:rsid w:val="006D4271"/>
    <w:rsid w:val="006D4FA2"/>
    <w:rsid w:val="006D58DA"/>
    <w:rsid w:val="006D7310"/>
    <w:rsid w:val="006D7499"/>
    <w:rsid w:val="006E1326"/>
    <w:rsid w:val="006F27A2"/>
    <w:rsid w:val="007047FF"/>
    <w:rsid w:val="00706BAF"/>
    <w:rsid w:val="00723B9C"/>
    <w:rsid w:val="00724211"/>
    <w:rsid w:val="007272CE"/>
    <w:rsid w:val="0073596C"/>
    <w:rsid w:val="00737004"/>
    <w:rsid w:val="00740442"/>
    <w:rsid w:val="007418E1"/>
    <w:rsid w:val="0074408C"/>
    <w:rsid w:val="00744B27"/>
    <w:rsid w:val="00750741"/>
    <w:rsid w:val="00753104"/>
    <w:rsid w:val="00753C37"/>
    <w:rsid w:val="00756CAE"/>
    <w:rsid w:val="00756DC6"/>
    <w:rsid w:val="007573B4"/>
    <w:rsid w:val="00760E0A"/>
    <w:rsid w:val="00766566"/>
    <w:rsid w:val="00770778"/>
    <w:rsid w:val="0077244F"/>
    <w:rsid w:val="00780B33"/>
    <w:rsid w:val="0078186F"/>
    <w:rsid w:val="00795867"/>
    <w:rsid w:val="007A1C37"/>
    <w:rsid w:val="007A3458"/>
    <w:rsid w:val="007A63B3"/>
    <w:rsid w:val="007A7EEE"/>
    <w:rsid w:val="007B0C1E"/>
    <w:rsid w:val="007B1D25"/>
    <w:rsid w:val="007B2047"/>
    <w:rsid w:val="007B3B5F"/>
    <w:rsid w:val="007B6ACA"/>
    <w:rsid w:val="007C0FC3"/>
    <w:rsid w:val="007D5048"/>
    <w:rsid w:val="007E28BB"/>
    <w:rsid w:val="007F45D4"/>
    <w:rsid w:val="0080140F"/>
    <w:rsid w:val="00814050"/>
    <w:rsid w:val="00824B46"/>
    <w:rsid w:val="00836AFE"/>
    <w:rsid w:val="00840693"/>
    <w:rsid w:val="008416C9"/>
    <w:rsid w:val="0084292C"/>
    <w:rsid w:val="00843D96"/>
    <w:rsid w:val="0086020E"/>
    <w:rsid w:val="00874D10"/>
    <w:rsid w:val="00875EF2"/>
    <w:rsid w:val="008819BD"/>
    <w:rsid w:val="00883803"/>
    <w:rsid w:val="008873C2"/>
    <w:rsid w:val="00891BB9"/>
    <w:rsid w:val="00894536"/>
    <w:rsid w:val="00897D8D"/>
    <w:rsid w:val="008A1F0E"/>
    <w:rsid w:val="008A28E2"/>
    <w:rsid w:val="008A34E2"/>
    <w:rsid w:val="008A37A6"/>
    <w:rsid w:val="008A6E67"/>
    <w:rsid w:val="008B187C"/>
    <w:rsid w:val="008B364D"/>
    <w:rsid w:val="008B72D3"/>
    <w:rsid w:val="008C0D9C"/>
    <w:rsid w:val="008C28F1"/>
    <w:rsid w:val="008D39A0"/>
    <w:rsid w:val="008E3118"/>
    <w:rsid w:val="008E3DED"/>
    <w:rsid w:val="008F35B2"/>
    <w:rsid w:val="008F4706"/>
    <w:rsid w:val="008F4BB0"/>
    <w:rsid w:val="008F4EA7"/>
    <w:rsid w:val="008F4F6A"/>
    <w:rsid w:val="008F7C65"/>
    <w:rsid w:val="00915165"/>
    <w:rsid w:val="0091597F"/>
    <w:rsid w:val="00924AB9"/>
    <w:rsid w:val="00925FC0"/>
    <w:rsid w:val="009277CF"/>
    <w:rsid w:val="00935A7B"/>
    <w:rsid w:val="00941EA5"/>
    <w:rsid w:val="00943C2E"/>
    <w:rsid w:val="009552FD"/>
    <w:rsid w:val="009610D2"/>
    <w:rsid w:val="009658EC"/>
    <w:rsid w:val="00965D07"/>
    <w:rsid w:val="00967A94"/>
    <w:rsid w:val="0097051A"/>
    <w:rsid w:val="00970D07"/>
    <w:rsid w:val="00977D8F"/>
    <w:rsid w:val="00983A2E"/>
    <w:rsid w:val="009869EC"/>
    <w:rsid w:val="00997F56"/>
    <w:rsid w:val="009A0B2F"/>
    <w:rsid w:val="009A3E28"/>
    <w:rsid w:val="009A41A6"/>
    <w:rsid w:val="009B26F5"/>
    <w:rsid w:val="009B3D7C"/>
    <w:rsid w:val="009C05A1"/>
    <w:rsid w:val="009C4499"/>
    <w:rsid w:val="009D0977"/>
    <w:rsid w:val="009D63A9"/>
    <w:rsid w:val="009D67B4"/>
    <w:rsid w:val="009D7163"/>
    <w:rsid w:val="009E15AF"/>
    <w:rsid w:val="009E5F1C"/>
    <w:rsid w:val="009E73F8"/>
    <w:rsid w:val="009F08D4"/>
    <w:rsid w:val="009F3450"/>
    <w:rsid w:val="009F45D2"/>
    <w:rsid w:val="009F755D"/>
    <w:rsid w:val="00A03388"/>
    <w:rsid w:val="00A0683E"/>
    <w:rsid w:val="00A14CDC"/>
    <w:rsid w:val="00A157BE"/>
    <w:rsid w:val="00A223AB"/>
    <w:rsid w:val="00A2576A"/>
    <w:rsid w:val="00A276EE"/>
    <w:rsid w:val="00A27993"/>
    <w:rsid w:val="00A31C45"/>
    <w:rsid w:val="00A32648"/>
    <w:rsid w:val="00A32B70"/>
    <w:rsid w:val="00A52A4C"/>
    <w:rsid w:val="00A66D9F"/>
    <w:rsid w:val="00A735BD"/>
    <w:rsid w:val="00A74C3A"/>
    <w:rsid w:val="00A76904"/>
    <w:rsid w:val="00A818F0"/>
    <w:rsid w:val="00A81D8B"/>
    <w:rsid w:val="00A825BF"/>
    <w:rsid w:val="00A90113"/>
    <w:rsid w:val="00A9432A"/>
    <w:rsid w:val="00AA4D36"/>
    <w:rsid w:val="00AA6BF4"/>
    <w:rsid w:val="00AC1B4F"/>
    <w:rsid w:val="00AC2EA3"/>
    <w:rsid w:val="00AC716B"/>
    <w:rsid w:val="00AE14F1"/>
    <w:rsid w:val="00AE1DA4"/>
    <w:rsid w:val="00AE590D"/>
    <w:rsid w:val="00AF2E1F"/>
    <w:rsid w:val="00AF2EF3"/>
    <w:rsid w:val="00AF3B21"/>
    <w:rsid w:val="00AF511A"/>
    <w:rsid w:val="00AF776A"/>
    <w:rsid w:val="00AF7A54"/>
    <w:rsid w:val="00B01B11"/>
    <w:rsid w:val="00B04E88"/>
    <w:rsid w:val="00B074CF"/>
    <w:rsid w:val="00B12071"/>
    <w:rsid w:val="00B14F74"/>
    <w:rsid w:val="00B24799"/>
    <w:rsid w:val="00B24F30"/>
    <w:rsid w:val="00B36266"/>
    <w:rsid w:val="00B37376"/>
    <w:rsid w:val="00B42947"/>
    <w:rsid w:val="00B47B7D"/>
    <w:rsid w:val="00B502D8"/>
    <w:rsid w:val="00B5174B"/>
    <w:rsid w:val="00B57B24"/>
    <w:rsid w:val="00B61A31"/>
    <w:rsid w:val="00B65BB2"/>
    <w:rsid w:val="00B7104F"/>
    <w:rsid w:val="00B71919"/>
    <w:rsid w:val="00B8164E"/>
    <w:rsid w:val="00B833F7"/>
    <w:rsid w:val="00B9079E"/>
    <w:rsid w:val="00B937FE"/>
    <w:rsid w:val="00B95D11"/>
    <w:rsid w:val="00B96051"/>
    <w:rsid w:val="00B96BBC"/>
    <w:rsid w:val="00BB187E"/>
    <w:rsid w:val="00BB19B5"/>
    <w:rsid w:val="00BB7888"/>
    <w:rsid w:val="00BC0C07"/>
    <w:rsid w:val="00BC4D8B"/>
    <w:rsid w:val="00BC5F82"/>
    <w:rsid w:val="00BC7929"/>
    <w:rsid w:val="00BE7352"/>
    <w:rsid w:val="00C07828"/>
    <w:rsid w:val="00C111E4"/>
    <w:rsid w:val="00C13646"/>
    <w:rsid w:val="00C21D91"/>
    <w:rsid w:val="00C2544A"/>
    <w:rsid w:val="00C30E27"/>
    <w:rsid w:val="00C3492C"/>
    <w:rsid w:val="00C363A3"/>
    <w:rsid w:val="00C372AA"/>
    <w:rsid w:val="00C40FA8"/>
    <w:rsid w:val="00C426B9"/>
    <w:rsid w:val="00C448BF"/>
    <w:rsid w:val="00C50052"/>
    <w:rsid w:val="00C51410"/>
    <w:rsid w:val="00C51B3F"/>
    <w:rsid w:val="00C60D40"/>
    <w:rsid w:val="00C705DC"/>
    <w:rsid w:val="00C70B46"/>
    <w:rsid w:val="00C74897"/>
    <w:rsid w:val="00C76BBE"/>
    <w:rsid w:val="00C77156"/>
    <w:rsid w:val="00C81CC3"/>
    <w:rsid w:val="00CA0246"/>
    <w:rsid w:val="00CA1084"/>
    <w:rsid w:val="00CA2E07"/>
    <w:rsid w:val="00CA6211"/>
    <w:rsid w:val="00CB397F"/>
    <w:rsid w:val="00CC03F1"/>
    <w:rsid w:val="00CC7991"/>
    <w:rsid w:val="00CD450E"/>
    <w:rsid w:val="00CE45AB"/>
    <w:rsid w:val="00CE725E"/>
    <w:rsid w:val="00CF187C"/>
    <w:rsid w:val="00CF4EC8"/>
    <w:rsid w:val="00D02B6D"/>
    <w:rsid w:val="00D04C51"/>
    <w:rsid w:val="00D0564D"/>
    <w:rsid w:val="00D078B9"/>
    <w:rsid w:val="00D138FF"/>
    <w:rsid w:val="00D1548F"/>
    <w:rsid w:val="00D161D6"/>
    <w:rsid w:val="00D3473E"/>
    <w:rsid w:val="00D3623F"/>
    <w:rsid w:val="00D37FB0"/>
    <w:rsid w:val="00D37FE7"/>
    <w:rsid w:val="00D41A97"/>
    <w:rsid w:val="00D51848"/>
    <w:rsid w:val="00D538B3"/>
    <w:rsid w:val="00D55DF9"/>
    <w:rsid w:val="00D6018A"/>
    <w:rsid w:val="00D606F1"/>
    <w:rsid w:val="00D801A8"/>
    <w:rsid w:val="00D868FE"/>
    <w:rsid w:val="00D86A16"/>
    <w:rsid w:val="00D875BA"/>
    <w:rsid w:val="00D90717"/>
    <w:rsid w:val="00D97E0C"/>
    <w:rsid w:val="00DA3626"/>
    <w:rsid w:val="00DA5CCF"/>
    <w:rsid w:val="00DB0C40"/>
    <w:rsid w:val="00DB59B5"/>
    <w:rsid w:val="00DC2544"/>
    <w:rsid w:val="00DC6875"/>
    <w:rsid w:val="00DD2256"/>
    <w:rsid w:val="00DE01DC"/>
    <w:rsid w:val="00DE5538"/>
    <w:rsid w:val="00DE7B0A"/>
    <w:rsid w:val="00DE7DF2"/>
    <w:rsid w:val="00DF3AB8"/>
    <w:rsid w:val="00DF68EE"/>
    <w:rsid w:val="00E0339E"/>
    <w:rsid w:val="00E053D8"/>
    <w:rsid w:val="00E15C95"/>
    <w:rsid w:val="00E20B07"/>
    <w:rsid w:val="00E220B4"/>
    <w:rsid w:val="00E258A0"/>
    <w:rsid w:val="00E272EF"/>
    <w:rsid w:val="00E30437"/>
    <w:rsid w:val="00E42F2C"/>
    <w:rsid w:val="00E463F7"/>
    <w:rsid w:val="00E47065"/>
    <w:rsid w:val="00E509E8"/>
    <w:rsid w:val="00E54EEC"/>
    <w:rsid w:val="00E5593F"/>
    <w:rsid w:val="00E63F4F"/>
    <w:rsid w:val="00E645E0"/>
    <w:rsid w:val="00E728DE"/>
    <w:rsid w:val="00E7502D"/>
    <w:rsid w:val="00E751D2"/>
    <w:rsid w:val="00E76D10"/>
    <w:rsid w:val="00E77657"/>
    <w:rsid w:val="00E80BE5"/>
    <w:rsid w:val="00E831D6"/>
    <w:rsid w:val="00E84E49"/>
    <w:rsid w:val="00E86134"/>
    <w:rsid w:val="00E86AD1"/>
    <w:rsid w:val="00E91E5E"/>
    <w:rsid w:val="00E955EC"/>
    <w:rsid w:val="00E95FA9"/>
    <w:rsid w:val="00EA0BB1"/>
    <w:rsid w:val="00EB1542"/>
    <w:rsid w:val="00EB5AFB"/>
    <w:rsid w:val="00EB6417"/>
    <w:rsid w:val="00EC1CDC"/>
    <w:rsid w:val="00EC482C"/>
    <w:rsid w:val="00ED3653"/>
    <w:rsid w:val="00ED6DA9"/>
    <w:rsid w:val="00EE3580"/>
    <w:rsid w:val="00EE4C6D"/>
    <w:rsid w:val="00EE64CB"/>
    <w:rsid w:val="00EF22A4"/>
    <w:rsid w:val="00EF426B"/>
    <w:rsid w:val="00F01212"/>
    <w:rsid w:val="00F02436"/>
    <w:rsid w:val="00F03FC5"/>
    <w:rsid w:val="00F04C58"/>
    <w:rsid w:val="00F04FAF"/>
    <w:rsid w:val="00F0556B"/>
    <w:rsid w:val="00F16599"/>
    <w:rsid w:val="00F220B4"/>
    <w:rsid w:val="00F313F8"/>
    <w:rsid w:val="00F429BE"/>
    <w:rsid w:val="00F513D5"/>
    <w:rsid w:val="00F53863"/>
    <w:rsid w:val="00F53ECD"/>
    <w:rsid w:val="00F548DB"/>
    <w:rsid w:val="00F60C14"/>
    <w:rsid w:val="00F62E1D"/>
    <w:rsid w:val="00F64357"/>
    <w:rsid w:val="00F7167E"/>
    <w:rsid w:val="00F74FB3"/>
    <w:rsid w:val="00F75485"/>
    <w:rsid w:val="00F766AF"/>
    <w:rsid w:val="00F77192"/>
    <w:rsid w:val="00F801E9"/>
    <w:rsid w:val="00F907BA"/>
    <w:rsid w:val="00F93996"/>
    <w:rsid w:val="00F95304"/>
    <w:rsid w:val="00FA0E90"/>
    <w:rsid w:val="00FA6F5D"/>
    <w:rsid w:val="00FB41E9"/>
    <w:rsid w:val="00FB4DB9"/>
    <w:rsid w:val="00FC3EB5"/>
    <w:rsid w:val="00FD1AC3"/>
    <w:rsid w:val="00FD7D26"/>
    <w:rsid w:val="00FE4F95"/>
    <w:rsid w:val="00FF19A4"/>
    <w:rsid w:val="00FF385D"/>
    <w:rsid w:val="00FF71B6"/>
    <w:rsid w:val="00FF760B"/>
    <w:rsid w:val="00FF77BD"/>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B1AFE"/>
  <w15:chartTrackingRefBased/>
  <w15:docId w15:val="{24C104C5-A133-4AF2-9720-C34DF55D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A59A2"/>
    <w:pPr>
      <w:spacing w:after="0" w:line="240" w:lineRule="auto"/>
      <w:ind w:left="300"/>
      <w:jc w:val="both"/>
      <w:outlineLvl w:val="0"/>
    </w:pPr>
    <w:rPr>
      <w:rFonts w:ascii="Times New Roman" w:eastAsia="Times New Roman" w:hAnsi="Times New Roman" w:cs="Times New Roman"/>
      <w:sz w:val="28"/>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F95"/>
    <w:rPr>
      <w:color w:val="0563C1"/>
      <w:u w:val="single"/>
    </w:rPr>
  </w:style>
  <w:style w:type="character" w:styleId="Emphasis">
    <w:name w:val="Emphasis"/>
    <w:basedOn w:val="DefaultParagraphFont"/>
    <w:uiPriority w:val="20"/>
    <w:qFormat/>
    <w:rsid w:val="009C05A1"/>
    <w:rPr>
      <w:i/>
      <w:iCs/>
    </w:rPr>
  </w:style>
  <w:style w:type="character" w:styleId="Strong">
    <w:name w:val="Strong"/>
    <w:basedOn w:val="DefaultParagraphFont"/>
    <w:uiPriority w:val="22"/>
    <w:qFormat/>
    <w:rsid w:val="009C05A1"/>
    <w:rPr>
      <w:b/>
      <w:bCs/>
    </w:rPr>
  </w:style>
  <w:style w:type="paragraph" w:styleId="ListParagraph">
    <w:name w:val="List Paragraph"/>
    <w:aliases w:val="Citation List,List Paragraph1,List_Paragraph,Multilevel para_II,Bullets,Ha,Heading3,Indent Paragraph,LIST OF TABLES.,List Bullet Mary,List Paragraph (numbered (a)),List Paragraph nowy,List bullet,Numbered List Paragraph,References,Liste 1"/>
    <w:basedOn w:val="Normal"/>
    <w:link w:val="ListParagraphChar"/>
    <w:uiPriority w:val="1"/>
    <w:qFormat/>
    <w:rsid w:val="000A2F5C"/>
    <w:pPr>
      <w:ind w:left="720"/>
      <w:contextualSpacing/>
    </w:pPr>
  </w:style>
  <w:style w:type="paragraph" w:styleId="Header">
    <w:name w:val="header"/>
    <w:basedOn w:val="Normal"/>
    <w:link w:val="HeaderChar"/>
    <w:uiPriority w:val="99"/>
    <w:unhideWhenUsed/>
    <w:rsid w:val="002B0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D09"/>
  </w:style>
  <w:style w:type="paragraph" w:styleId="Footer">
    <w:name w:val="footer"/>
    <w:basedOn w:val="Normal"/>
    <w:link w:val="FooterChar"/>
    <w:uiPriority w:val="99"/>
    <w:unhideWhenUsed/>
    <w:rsid w:val="002B0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D09"/>
  </w:style>
  <w:style w:type="paragraph" w:styleId="Revision">
    <w:name w:val="Revision"/>
    <w:hidden/>
    <w:uiPriority w:val="99"/>
    <w:semiHidden/>
    <w:rsid w:val="008416C9"/>
    <w:pPr>
      <w:spacing w:after="0" w:line="240" w:lineRule="auto"/>
    </w:pPr>
  </w:style>
  <w:style w:type="character" w:styleId="UnresolvedMention">
    <w:name w:val="Unresolved Mention"/>
    <w:basedOn w:val="DefaultParagraphFont"/>
    <w:uiPriority w:val="99"/>
    <w:semiHidden/>
    <w:unhideWhenUsed/>
    <w:rsid w:val="008416C9"/>
    <w:rPr>
      <w:color w:val="605E5C"/>
      <w:shd w:val="clear" w:color="auto" w:fill="E1DFDD"/>
    </w:rPr>
  </w:style>
  <w:style w:type="character" w:customStyle="1" w:styleId="ListParagraphChar">
    <w:name w:val="List Paragraph Char"/>
    <w:aliases w:val="Citation List Char,List Paragraph1 Char,List_Paragraph Char,Multilevel para_II Char,Bullets Char,Ha Char,Heading3 Char,Indent Paragraph Char,LIST OF TABLES. Char,List Bullet Mary Char,List Paragraph (numbered (a)) Char,Liste 1 Char"/>
    <w:basedOn w:val="DefaultParagraphFont"/>
    <w:link w:val="ListParagraph"/>
    <w:uiPriority w:val="1"/>
    <w:qFormat/>
    <w:locked/>
    <w:rsid w:val="00F74FB3"/>
  </w:style>
  <w:style w:type="paragraph" w:styleId="FootnoteText">
    <w:name w:val="footnote text"/>
    <w:aliases w:val="Footnote Text Char Char Char,Footnote Text1,Footnote Text Char Char Char Char Char Char1 Char,Footnote Text Char Char Char Char Char, Char Char Char Char,Footnote Text Char Char Char Char Char Char Char, Char Char"/>
    <w:basedOn w:val="Normal"/>
    <w:link w:val="FootnoteTextChar"/>
    <w:uiPriority w:val="99"/>
    <w:unhideWhenUsed/>
    <w:qFormat/>
    <w:rsid w:val="00292862"/>
    <w:pPr>
      <w:spacing w:after="0" w:line="240" w:lineRule="auto"/>
    </w:pPr>
    <w:rPr>
      <w:sz w:val="20"/>
      <w:szCs w:val="20"/>
      <w:lang w:val="en-ZA"/>
    </w:rPr>
  </w:style>
  <w:style w:type="character" w:customStyle="1" w:styleId="FootnoteTextChar">
    <w:name w:val="Footnote Text Char"/>
    <w:aliases w:val="Footnote Text Char Char Char Char,Footnote Text1 Char,Footnote Text Char Char Char Char Char Char1 Char Char,Footnote Text Char Char Char Char Char Char, Char Char Char Char Char,Footnote Text Char Char Char Char Char Char Char Char"/>
    <w:basedOn w:val="DefaultParagraphFont"/>
    <w:link w:val="FootnoteText"/>
    <w:uiPriority w:val="99"/>
    <w:rsid w:val="00292862"/>
    <w:rPr>
      <w:sz w:val="20"/>
      <w:szCs w:val="20"/>
      <w:lang w:val="en-ZA"/>
    </w:rPr>
  </w:style>
  <w:style w:type="character" w:styleId="FootnoteReference">
    <w:name w:val="footnote reference"/>
    <w:basedOn w:val="DefaultParagraphFont"/>
    <w:uiPriority w:val="99"/>
    <w:unhideWhenUsed/>
    <w:qFormat/>
    <w:rsid w:val="00292862"/>
    <w:rPr>
      <w:vertAlign w:val="superscript"/>
    </w:rPr>
  </w:style>
  <w:style w:type="character" w:styleId="CommentReference">
    <w:name w:val="annotation reference"/>
    <w:basedOn w:val="DefaultParagraphFont"/>
    <w:uiPriority w:val="99"/>
    <w:semiHidden/>
    <w:unhideWhenUsed/>
    <w:rsid w:val="00515672"/>
    <w:rPr>
      <w:sz w:val="16"/>
      <w:szCs w:val="16"/>
    </w:rPr>
  </w:style>
  <w:style w:type="paragraph" w:styleId="CommentText">
    <w:name w:val="annotation text"/>
    <w:basedOn w:val="Normal"/>
    <w:link w:val="CommentTextChar"/>
    <w:uiPriority w:val="99"/>
    <w:unhideWhenUsed/>
    <w:rsid w:val="00515672"/>
    <w:pPr>
      <w:spacing w:line="240" w:lineRule="auto"/>
    </w:pPr>
    <w:rPr>
      <w:sz w:val="20"/>
      <w:szCs w:val="20"/>
    </w:rPr>
  </w:style>
  <w:style w:type="character" w:customStyle="1" w:styleId="CommentTextChar">
    <w:name w:val="Comment Text Char"/>
    <w:basedOn w:val="DefaultParagraphFont"/>
    <w:link w:val="CommentText"/>
    <w:uiPriority w:val="99"/>
    <w:rsid w:val="00515672"/>
    <w:rPr>
      <w:sz w:val="20"/>
      <w:szCs w:val="20"/>
    </w:rPr>
  </w:style>
  <w:style w:type="paragraph" w:styleId="CommentSubject">
    <w:name w:val="annotation subject"/>
    <w:basedOn w:val="CommentText"/>
    <w:next w:val="CommentText"/>
    <w:link w:val="CommentSubjectChar"/>
    <w:uiPriority w:val="99"/>
    <w:semiHidden/>
    <w:unhideWhenUsed/>
    <w:rsid w:val="00B074CF"/>
    <w:rPr>
      <w:b/>
      <w:bCs/>
    </w:rPr>
  </w:style>
  <w:style w:type="character" w:customStyle="1" w:styleId="CommentSubjectChar">
    <w:name w:val="Comment Subject Char"/>
    <w:basedOn w:val="CommentTextChar"/>
    <w:link w:val="CommentSubject"/>
    <w:uiPriority w:val="99"/>
    <w:semiHidden/>
    <w:rsid w:val="00B074CF"/>
    <w:rPr>
      <w:b/>
      <w:bCs/>
      <w:sz w:val="20"/>
      <w:szCs w:val="20"/>
    </w:rPr>
  </w:style>
  <w:style w:type="character" w:customStyle="1" w:styleId="Heading1Char">
    <w:name w:val="Heading 1 Char"/>
    <w:basedOn w:val="DefaultParagraphFont"/>
    <w:link w:val="Heading1"/>
    <w:uiPriority w:val="1"/>
    <w:rsid w:val="001A59A2"/>
    <w:rPr>
      <w:rFonts w:ascii="Times New Roman" w:eastAsia="Times New Roman" w:hAnsi="Times New Roman" w:cs="Times New Roman"/>
      <w:sz w:val="28"/>
      <w:szCs w:val="28"/>
      <w:lang w:val="en-US" w:eastAsia="en-GB"/>
    </w:rPr>
  </w:style>
  <w:style w:type="paragraph" w:customStyle="1" w:styleId="Default">
    <w:name w:val="Default"/>
    <w:rsid w:val="001A59A2"/>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324097">
      <w:bodyDiv w:val="1"/>
      <w:marLeft w:val="0"/>
      <w:marRight w:val="0"/>
      <w:marTop w:val="0"/>
      <w:marBottom w:val="0"/>
      <w:divBdr>
        <w:top w:val="none" w:sz="0" w:space="0" w:color="auto"/>
        <w:left w:val="none" w:sz="0" w:space="0" w:color="auto"/>
        <w:bottom w:val="none" w:sz="0" w:space="0" w:color="auto"/>
        <w:right w:val="none" w:sz="0" w:space="0" w:color="auto"/>
      </w:divBdr>
    </w:div>
    <w:div w:id="708920437">
      <w:bodyDiv w:val="1"/>
      <w:marLeft w:val="0"/>
      <w:marRight w:val="0"/>
      <w:marTop w:val="0"/>
      <w:marBottom w:val="0"/>
      <w:divBdr>
        <w:top w:val="none" w:sz="0" w:space="0" w:color="auto"/>
        <w:left w:val="none" w:sz="0" w:space="0" w:color="auto"/>
        <w:bottom w:val="none" w:sz="0" w:space="0" w:color="auto"/>
        <w:right w:val="none" w:sz="0" w:space="0" w:color="auto"/>
      </w:divBdr>
    </w:div>
    <w:div w:id="747846846">
      <w:bodyDiv w:val="1"/>
      <w:marLeft w:val="0"/>
      <w:marRight w:val="0"/>
      <w:marTop w:val="0"/>
      <w:marBottom w:val="0"/>
      <w:divBdr>
        <w:top w:val="none" w:sz="0" w:space="0" w:color="auto"/>
        <w:left w:val="none" w:sz="0" w:space="0" w:color="auto"/>
        <w:bottom w:val="none" w:sz="0" w:space="0" w:color="auto"/>
        <w:right w:val="none" w:sz="0" w:space="0" w:color="auto"/>
      </w:divBdr>
    </w:div>
    <w:div w:id="1231185965">
      <w:bodyDiv w:val="1"/>
      <w:marLeft w:val="0"/>
      <w:marRight w:val="0"/>
      <w:marTop w:val="0"/>
      <w:marBottom w:val="0"/>
      <w:divBdr>
        <w:top w:val="none" w:sz="0" w:space="0" w:color="auto"/>
        <w:left w:val="none" w:sz="0" w:space="0" w:color="auto"/>
        <w:bottom w:val="none" w:sz="0" w:space="0" w:color="auto"/>
        <w:right w:val="none" w:sz="0" w:space="0" w:color="auto"/>
      </w:divBdr>
    </w:div>
    <w:div w:id="19938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ip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sif-pase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en/programs/pas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6EA63D568EED40BFD8FDCAC5676567" ma:contentTypeVersion="14" ma:contentTypeDescription="Create a new document." ma:contentTypeScope="" ma:versionID="1da2b20269e8eb00fb754639bb1e12f2">
  <xsd:schema xmlns:xsd="http://www.w3.org/2001/XMLSchema" xmlns:xs="http://www.w3.org/2001/XMLSchema" xmlns:p="http://schemas.microsoft.com/office/2006/metadata/properties" xmlns:ns3="dee01ca2-f828-467b-af25-04cbedddc8e7" xmlns:ns4="90f8bc80-f0fd-46fd-bf79-5047360303ff" targetNamespace="http://schemas.microsoft.com/office/2006/metadata/properties" ma:root="true" ma:fieldsID="d95e5227b1be8a346a8538eef966e8fa" ns3:_="" ns4:_="">
    <xsd:import namespace="dee01ca2-f828-467b-af25-04cbedddc8e7"/>
    <xsd:import namespace="90f8bc80-f0fd-46fd-bf79-5047360303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01ca2-f828-467b-af25-04cbedddc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f8bc80-f0fd-46fd-bf79-504736030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C714B-6B19-48C0-A16F-B45BF89BDFDA}">
  <ds:schemaRefs>
    <ds:schemaRef ds:uri="http://schemas.openxmlformats.org/officeDocument/2006/bibliography"/>
  </ds:schemaRefs>
</ds:datastoreItem>
</file>

<file path=customXml/itemProps2.xml><?xml version="1.0" encoding="utf-8"?>
<ds:datastoreItem xmlns:ds="http://schemas.openxmlformats.org/officeDocument/2006/customXml" ds:itemID="{D8CA4CCF-F315-40B2-A90C-80E94397C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01ca2-f828-467b-af25-04cbedddc8e7"/>
    <ds:schemaRef ds:uri="90f8bc80-f0fd-46fd-bf79-504736030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18D70-5DA5-453A-A3E0-DDCB7F2D1818}">
  <ds:schemaRefs>
    <ds:schemaRef ds:uri="http://schemas.microsoft.com/sharepoint/v3/contenttype/forms"/>
  </ds:schemaRefs>
</ds:datastoreItem>
</file>

<file path=customXml/itemProps4.xml><?xml version="1.0" encoding="utf-8"?>
<ds:datastoreItem xmlns:ds="http://schemas.openxmlformats.org/officeDocument/2006/customXml" ds:itemID="{A986A337-7DA2-4A1E-A2CF-A5F8DB4056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Nguku, Everlyn</dc:creator>
  <cp:keywords/>
  <dc:description/>
  <cp:lastModifiedBy>Nguku, Everlyn</cp:lastModifiedBy>
  <cp:revision>5</cp:revision>
  <dcterms:created xsi:type="dcterms:W3CDTF">2024-08-14T08:04:00Z</dcterms:created>
  <dcterms:modified xsi:type="dcterms:W3CDTF">2024-08-14T08:46:00Z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0x010100B56EA63D568EED40BFD8FDCAC5676567</vt:lpwstr>
  </property>
</Properties>
</file>